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17835"/>
    <w:p w14:paraId="58500664"/>
    <w:p w14:paraId="540CCCF7"/>
    <w:p w14:paraId="731CB7AF"/>
    <w:p w14:paraId="05FEE10B"/>
    <w:p w14:paraId="09C2FB98"/>
    <w:p w14:paraId="34B501AE"/>
    <w:p w14:paraId="19E8193B"/>
    <w:p w14:paraId="3740C6A9">
      <w:pPr>
        <w:jc w:val="center"/>
        <w:rPr>
          <w:sz w:val="48"/>
          <w:szCs w:val="56"/>
        </w:rPr>
      </w:pPr>
    </w:p>
    <w:p w14:paraId="5BC86D69">
      <w:pPr>
        <w:jc w:val="center"/>
        <w:rPr>
          <w:sz w:val="48"/>
          <w:szCs w:val="56"/>
        </w:rPr>
      </w:pPr>
    </w:p>
    <w:p w14:paraId="7E7E3B98">
      <w:pPr>
        <w:jc w:val="center"/>
        <w:rPr>
          <w:rFonts w:hint="eastAsia"/>
          <w:sz w:val="48"/>
          <w:szCs w:val="56"/>
        </w:rPr>
      </w:pPr>
      <w:r>
        <w:rPr>
          <w:rFonts w:hint="eastAsia"/>
          <w:sz w:val="48"/>
          <w:szCs w:val="56"/>
          <w:lang w:val="en-US" w:eastAsia="zh-CN"/>
        </w:rPr>
        <w:t>其他金属冶炼和压延加工业</w:t>
      </w:r>
    </w:p>
    <w:p w14:paraId="3206EEBE">
      <w:pPr>
        <w:jc w:val="center"/>
        <w:rPr>
          <w:sz w:val="48"/>
          <w:szCs w:val="56"/>
        </w:rPr>
      </w:pPr>
      <w:r>
        <w:rPr>
          <w:rFonts w:hint="eastAsia"/>
          <w:sz w:val="48"/>
          <w:szCs w:val="56"/>
        </w:rPr>
        <w:t xml:space="preserve"> 企业温室气体</w:t>
      </w:r>
      <w:r>
        <w:rPr>
          <w:rFonts w:hint="eastAsia"/>
          <w:sz w:val="48"/>
          <w:szCs w:val="56"/>
          <w:lang w:val="en-US" w:eastAsia="zh-CN"/>
        </w:rPr>
        <w:t>自盘查</w:t>
      </w:r>
      <w:r>
        <w:rPr>
          <w:rFonts w:hint="eastAsia"/>
          <w:sz w:val="48"/>
          <w:szCs w:val="56"/>
        </w:rPr>
        <w:t>报告</w:t>
      </w:r>
    </w:p>
    <w:p w14:paraId="2D2C1E88">
      <w:pPr>
        <w:jc w:val="center"/>
        <w:rPr>
          <w:sz w:val="48"/>
          <w:szCs w:val="56"/>
        </w:rPr>
      </w:pPr>
    </w:p>
    <w:p w14:paraId="1B5A51E6">
      <w:pPr>
        <w:jc w:val="center"/>
        <w:rPr>
          <w:sz w:val="48"/>
          <w:szCs w:val="56"/>
        </w:rPr>
      </w:pPr>
    </w:p>
    <w:p w14:paraId="7E06CAC0">
      <w:pPr>
        <w:jc w:val="center"/>
        <w:rPr>
          <w:sz w:val="48"/>
          <w:szCs w:val="56"/>
        </w:rPr>
      </w:pPr>
    </w:p>
    <w:p w14:paraId="00FC1E18">
      <w:pPr>
        <w:jc w:val="center"/>
        <w:rPr>
          <w:sz w:val="48"/>
          <w:szCs w:val="56"/>
        </w:rPr>
      </w:pPr>
    </w:p>
    <w:p w14:paraId="7481142D">
      <w:pPr>
        <w:jc w:val="center"/>
        <w:rPr>
          <w:sz w:val="48"/>
          <w:szCs w:val="56"/>
        </w:rPr>
      </w:pPr>
    </w:p>
    <w:p w14:paraId="210CDD26">
      <w:pPr>
        <w:jc w:val="center"/>
        <w:rPr>
          <w:sz w:val="48"/>
          <w:szCs w:val="56"/>
        </w:rPr>
      </w:pPr>
    </w:p>
    <w:p w14:paraId="08E464FC">
      <w:pPr>
        <w:rPr>
          <w:sz w:val="48"/>
          <w:szCs w:val="56"/>
        </w:rPr>
      </w:pP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65"/>
        <w:gridCol w:w="4932"/>
      </w:tblGrid>
      <w:tr w14:paraId="67E30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665" w:type="dxa"/>
            <w:vAlign w:val="bottom"/>
          </w:tcPr>
          <w:p w14:paraId="5994DD99">
            <w:pPr>
              <w:jc w:val="distribute"/>
              <w:rPr>
                <w:sz w:val="48"/>
                <w:szCs w:val="56"/>
              </w:rPr>
            </w:pPr>
            <w:r>
              <w:rPr>
                <w:rFonts w:hint="eastAsia"/>
                <w:sz w:val="32"/>
                <w:szCs w:val="40"/>
              </w:rPr>
              <w:t>报告主体（盖章）：</w:t>
            </w:r>
          </w:p>
        </w:tc>
        <w:tc>
          <w:tcPr>
            <w:tcW w:w="4932" w:type="dxa"/>
            <w:tcBorders>
              <w:bottom w:val="single" w:color="auto" w:sz="4" w:space="0"/>
            </w:tcBorders>
            <w:vAlign w:val="bottom"/>
          </w:tcPr>
          <w:p w14:paraId="119C5614">
            <w:pPr>
              <w:jc w:val="center"/>
              <w:rPr>
                <w:sz w:val="48"/>
                <w:szCs w:val="56"/>
              </w:rPr>
            </w:pPr>
            <w:r>
              <w:rPr>
                <w:rFonts w:hint="eastAsia"/>
                <w:sz w:val="32"/>
                <w:szCs w:val="40"/>
              </w:rPr>
              <w:t>安徽美信铝业有限公司</w:t>
            </w:r>
          </w:p>
        </w:tc>
      </w:tr>
      <w:tr w14:paraId="1BBFA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665" w:type="dxa"/>
            <w:vAlign w:val="bottom"/>
          </w:tcPr>
          <w:p w14:paraId="5A5BEB22">
            <w:pPr>
              <w:jc w:val="distribute"/>
              <w:rPr>
                <w:sz w:val="48"/>
                <w:szCs w:val="56"/>
              </w:rPr>
            </w:pPr>
            <w:r>
              <w:rPr>
                <w:rFonts w:hint="eastAsia"/>
                <w:sz w:val="32"/>
                <w:szCs w:val="40"/>
              </w:rPr>
              <w:t>报告年度：</w:t>
            </w:r>
          </w:p>
        </w:tc>
        <w:tc>
          <w:tcPr>
            <w:tcW w:w="4932" w:type="dxa"/>
            <w:tcBorders>
              <w:top w:val="single" w:color="auto" w:sz="4" w:space="0"/>
              <w:bottom w:val="single" w:color="auto" w:sz="4" w:space="0"/>
            </w:tcBorders>
            <w:vAlign w:val="bottom"/>
          </w:tcPr>
          <w:p w14:paraId="39FC095B">
            <w:pPr>
              <w:jc w:val="center"/>
              <w:rPr>
                <w:rFonts w:hint="default" w:eastAsiaTheme="minorEastAsia"/>
                <w:sz w:val="48"/>
                <w:szCs w:val="56"/>
                <w:lang w:val="en-US" w:eastAsia="zh-CN"/>
              </w:rPr>
            </w:pPr>
            <w:r>
              <w:rPr>
                <w:rFonts w:hint="eastAsia"/>
                <w:sz w:val="32"/>
                <w:szCs w:val="40"/>
                <w:lang w:val="en-US" w:eastAsia="zh-CN"/>
              </w:rPr>
              <w:t>2023年度</w:t>
            </w:r>
          </w:p>
        </w:tc>
      </w:tr>
      <w:tr w14:paraId="6F488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665" w:type="dxa"/>
            <w:vAlign w:val="bottom"/>
          </w:tcPr>
          <w:p w14:paraId="556C6356">
            <w:pPr>
              <w:jc w:val="distribute"/>
              <w:rPr>
                <w:sz w:val="48"/>
                <w:szCs w:val="56"/>
              </w:rPr>
            </w:pPr>
            <w:r>
              <w:rPr>
                <w:rFonts w:hint="eastAsia"/>
                <w:sz w:val="32"/>
                <w:szCs w:val="40"/>
              </w:rPr>
              <w:t>编制日期：</w:t>
            </w:r>
          </w:p>
        </w:tc>
        <w:tc>
          <w:tcPr>
            <w:tcW w:w="4932" w:type="dxa"/>
            <w:tcBorders>
              <w:top w:val="single" w:color="auto" w:sz="4" w:space="0"/>
              <w:bottom w:val="single" w:color="auto" w:sz="4" w:space="0"/>
            </w:tcBorders>
            <w:vAlign w:val="bottom"/>
          </w:tcPr>
          <w:p w14:paraId="355A0DA7">
            <w:pPr>
              <w:jc w:val="center"/>
              <w:rPr>
                <w:sz w:val="48"/>
                <w:szCs w:val="56"/>
              </w:rPr>
            </w:pPr>
            <w:r>
              <w:rPr>
                <w:rFonts w:hint="eastAsia"/>
                <w:sz w:val="32"/>
                <w:szCs w:val="40"/>
                <w:lang w:val="en-US" w:eastAsia="zh-CN"/>
              </w:rPr>
              <w:t>2024</w:t>
            </w:r>
            <w:r>
              <w:rPr>
                <w:rFonts w:hint="eastAsia"/>
                <w:sz w:val="32"/>
                <w:szCs w:val="40"/>
              </w:rPr>
              <w:t xml:space="preserve">年 </w:t>
            </w:r>
            <w:r>
              <w:rPr>
                <w:rFonts w:hint="eastAsia"/>
                <w:sz w:val="32"/>
                <w:szCs w:val="40"/>
                <w:lang w:val="en-US" w:eastAsia="zh-CN"/>
              </w:rPr>
              <w:t>05</w:t>
            </w:r>
            <w:r>
              <w:rPr>
                <w:rFonts w:hint="eastAsia"/>
                <w:sz w:val="32"/>
                <w:szCs w:val="40"/>
              </w:rPr>
              <w:t>月</w:t>
            </w:r>
            <w:r>
              <w:rPr>
                <w:rFonts w:hint="eastAsia"/>
                <w:sz w:val="32"/>
                <w:szCs w:val="40"/>
                <w:lang w:val="en-US" w:eastAsia="zh-CN"/>
              </w:rPr>
              <w:t>20日</w:t>
            </w:r>
            <w:r>
              <w:rPr>
                <w:rFonts w:hint="eastAsia"/>
                <w:sz w:val="32"/>
                <w:szCs w:val="40"/>
              </w:rPr>
              <w:t xml:space="preserve">  </w:t>
            </w:r>
          </w:p>
        </w:tc>
      </w:tr>
    </w:tbl>
    <w:p w14:paraId="08FFFCFD">
      <w:pPr>
        <w:jc w:val="center"/>
        <w:rPr>
          <w:sz w:val="48"/>
          <w:szCs w:val="56"/>
        </w:rPr>
      </w:pPr>
    </w:p>
    <w:p w14:paraId="35B0D794">
      <w:pPr>
        <w:ind w:firstLine="640" w:firstLineChars="200"/>
        <w:jc w:val="left"/>
        <w:rPr>
          <w:sz w:val="32"/>
          <w:szCs w:val="40"/>
        </w:rPr>
      </w:pPr>
    </w:p>
    <w:p w14:paraId="768400BE">
      <w:pPr>
        <w:ind w:firstLine="640" w:firstLineChars="200"/>
        <w:jc w:val="left"/>
        <w:rPr>
          <w:sz w:val="32"/>
          <w:szCs w:val="40"/>
        </w:rPr>
      </w:pPr>
    </w:p>
    <w:p w14:paraId="700D492B">
      <w:pPr>
        <w:ind w:firstLine="560" w:firstLineChars="200"/>
        <w:jc w:val="left"/>
        <w:rPr>
          <w:sz w:val="28"/>
          <w:szCs w:val="28"/>
        </w:rPr>
      </w:pPr>
      <w:r>
        <w:rPr>
          <w:sz w:val="28"/>
          <w:szCs w:val="28"/>
        </w:rPr>
        <w:t>根据</w:t>
      </w:r>
      <w:r>
        <w:rPr>
          <w:rFonts w:hint="eastAsia" w:asciiTheme="minorHAnsi" w:hAnsiTheme="minorHAnsi" w:eastAsiaTheme="minorEastAsia" w:cstheme="minorBidi"/>
          <w:color w:val="auto"/>
          <w:kern w:val="2"/>
          <w:sz w:val="28"/>
          <w:szCs w:val="28"/>
          <w:highlight w:val="none"/>
          <w:lang w:val="en-US" w:eastAsia="zh-CN" w:bidi="ar-SA"/>
        </w:rPr>
        <w:t>ISO 14064-1《温室气体 第一部分组织层次上对温室气体排放和清除的量化和报告的规范及指南》、国家发展改革委员会发布的《其他有色金属冶炼和压延加工业行业企业温室气体排放核算方法与报告指南（试行）》、</w:t>
      </w:r>
      <w:r>
        <w:rPr>
          <w:rFonts w:hint="eastAsia" w:ascii="宋体" w:hAnsi="宋体" w:eastAsia="宋体" w:cs="Times New Roman"/>
          <w:sz w:val="28"/>
          <w:szCs w:val="28"/>
          <w:highlight w:val="none"/>
        </w:rPr>
        <w:t>《关于做好2023—2025年部分重点行业企业温室气体排放报告与核查工作的通知》（生态环境部办公厅  环办气候函〔2023〕332号）</w:t>
      </w:r>
      <w:r>
        <w:rPr>
          <w:rFonts w:hint="eastAsia" w:ascii="宋体" w:hAnsi="宋体" w:eastAsia="宋体" w:cs="Times New Roman"/>
          <w:sz w:val="28"/>
          <w:szCs w:val="28"/>
          <w:highlight w:val="none"/>
          <w:lang w:eastAsia="zh-CN"/>
        </w:rPr>
        <w:t>、《IPCC 2006年国家温室气体清单指南2019修订版》、《省级温室气体清单编制指南（试行）》、《关于企业报告温室气体排放因子指南》、</w:t>
      </w:r>
      <w:r>
        <w:rPr>
          <w:rFonts w:hint="eastAsia" w:ascii="宋体" w:hAnsi="宋体" w:eastAsia="宋体" w:cs="Times New Roman"/>
          <w:sz w:val="28"/>
          <w:szCs w:val="28"/>
          <w:highlight w:val="none"/>
        </w:rPr>
        <w:t>CLCD-China 0.9</w:t>
      </w:r>
      <w:r>
        <w:rPr>
          <w:rFonts w:hint="eastAsia" w:ascii="宋体" w:hAnsi="宋体" w:eastAsia="宋体" w:cs="Times New Roman"/>
          <w:sz w:val="28"/>
          <w:szCs w:val="28"/>
          <w:highlight w:val="none"/>
          <w:lang w:val="en-US" w:eastAsia="zh-CN"/>
        </w:rPr>
        <w:t>-LCA数据库</w:t>
      </w:r>
      <w:r>
        <w:rPr>
          <w:sz w:val="28"/>
          <w:szCs w:val="28"/>
        </w:rPr>
        <w:t>，本报告主体核算了</w:t>
      </w:r>
      <w:r>
        <w:rPr>
          <w:rFonts w:hint="eastAsia"/>
          <w:color w:val="auto"/>
          <w:sz w:val="28"/>
          <w:szCs w:val="28"/>
          <w:u w:val="single"/>
        </w:rPr>
        <w:t xml:space="preserve"> </w:t>
      </w:r>
      <w:r>
        <w:rPr>
          <w:rFonts w:hint="eastAsia"/>
          <w:color w:val="auto"/>
          <w:sz w:val="28"/>
          <w:szCs w:val="28"/>
          <w:u w:val="single"/>
          <w:lang w:val="en-US" w:eastAsia="zh-CN"/>
        </w:rPr>
        <w:t xml:space="preserve">2023 </w:t>
      </w:r>
      <w:r>
        <w:rPr>
          <w:sz w:val="28"/>
          <w:szCs w:val="28"/>
        </w:rPr>
        <w:t>年度温室气体排放量，并填写了相关数据表格。现将有关情况报告如下：</w:t>
      </w:r>
    </w:p>
    <w:p w14:paraId="0C4AE077">
      <w:pPr>
        <w:numPr>
          <w:ilvl w:val="0"/>
          <w:numId w:val="1"/>
        </w:numPr>
        <w:spacing w:before="156" w:beforeLines="50" w:after="156" w:afterLines="50"/>
        <w:rPr>
          <w:rFonts w:asciiTheme="minorEastAsia" w:hAnsiTheme="minorEastAsia" w:cstheme="minorEastAsia"/>
          <w:b/>
          <w:bCs/>
          <w:color w:val="000000"/>
          <w:sz w:val="28"/>
          <w:szCs w:val="28"/>
        </w:rPr>
      </w:pPr>
      <w:r>
        <w:rPr>
          <w:rFonts w:hint="eastAsia" w:asciiTheme="minorEastAsia" w:hAnsiTheme="minorEastAsia" w:cstheme="minorEastAsia"/>
          <w:b/>
          <w:bCs/>
          <w:color w:val="000000"/>
          <w:sz w:val="28"/>
          <w:szCs w:val="28"/>
        </w:rPr>
        <w:t>企业基本情况</w:t>
      </w:r>
    </w:p>
    <w:tbl>
      <w:tblPr>
        <w:tblStyle w:val="2"/>
        <w:tblW w:w="9716" w:type="dxa"/>
        <w:jc w:val="center"/>
        <w:tblLayout w:type="fixed"/>
        <w:tblCellMar>
          <w:top w:w="15" w:type="dxa"/>
          <w:left w:w="15" w:type="dxa"/>
          <w:bottom w:w="15" w:type="dxa"/>
          <w:right w:w="15" w:type="dxa"/>
        </w:tblCellMar>
      </w:tblPr>
      <w:tblGrid>
        <w:gridCol w:w="2421"/>
        <w:gridCol w:w="2874"/>
        <w:gridCol w:w="1382"/>
        <w:gridCol w:w="3039"/>
      </w:tblGrid>
      <w:tr w14:paraId="1B798BC9">
        <w:tblPrEx>
          <w:tblCellMar>
            <w:top w:w="15" w:type="dxa"/>
            <w:left w:w="15" w:type="dxa"/>
            <w:bottom w:w="15" w:type="dxa"/>
            <w:right w:w="15" w:type="dxa"/>
          </w:tblCellMar>
        </w:tblPrEx>
        <w:trPr>
          <w:trHeight w:val="454" w:hRule="atLeast"/>
          <w:jc w:val="center"/>
        </w:trPr>
        <w:tc>
          <w:tcPr>
            <w:tcW w:w="2421" w:type="dxa"/>
            <w:tcBorders>
              <w:top w:val="single" w:color="000000" w:sz="4" w:space="0"/>
              <w:left w:val="single" w:color="000000" w:sz="4" w:space="0"/>
              <w:bottom w:val="single" w:color="000000" w:sz="4" w:space="0"/>
              <w:right w:val="single" w:color="000000" w:sz="4" w:space="0"/>
            </w:tcBorders>
            <w:vAlign w:val="center"/>
          </w:tcPr>
          <w:p w14:paraId="0CCC5571">
            <w:pPr>
              <w:pStyle w:val="5"/>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单位名称：</w:t>
            </w:r>
          </w:p>
        </w:tc>
        <w:tc>
          <w:tcPr>
            <w:tcW w:w="7295" w:type="dxa"/>
            <w:gridSpan w:val="3"/>
            <w:tcBorders>
              <w:top w:val="single" w:color="000000" w:sz="4" w:space="0"/>
              <w:left w:val="single" w:color="000000" w:sz="4" w:space="0"/>
              <w:bottom w:val="single" w:color="000000" w:sz="4" w:space="0"/>
              <w:right w:val="single" w:color="000000" w:sz="4" w:space="0"/>
            </w:tcBorders>
            <w:vAlign w:val="center"/>
          </w:tcPr>
          <w:p w14:paraId="00375F03">
            <w:pPr>
              <w:pStyle w:val="5"/>
              <w:jc w:val="center"/>
              <w:rPr>
                <w:rFonts w:asciiTheme="minorEastAsia" w:hAnsiTheme="minorEastAsia" w:eastAsiaTheme="minorEastAsia" w:cstheme="minorEastAsia"/>
              </w:rPr>
            </w:pPr>
            <w:r>
              <w:rPr>
                <w:rFonts w:hint="eastAsia" w:asciiTheme="minorEastAsia" w:hAnsiTheme="minorEastAsia" w:eastAsiaTheme="minorEastAsia" w:cstheme="minorEastAsia"/>
              </w:rPr>
              <w:t>安徽美信铝业有限公司</w:t>
            </w:r>
          </w:p>
        </w:tc>
      </w:tr>
      <w:tr w14:paraId="79CA2CAA">
        <w:tblPrEx>
          <w:tblCellMar>
            <w:top w:w="15" w:type="dxa"/>
            <w:left w:w="15" w:type="dxa"/>
            <w:bottom w:w="15" w:type="dxa"/>
            <w:right w:w="15" w:type="dxa"/>
          </w:tblCellMar>
        </w:tblPrEx>
        <w:trPr>
          <w:trHeight w:val="454" w:hRule="atLeast"/>
          <w:jc w:val="center"/>
        </w:trPr>
        <w:tc>
          <w:tcPr>
            <w:tcW w:w="2421" w:type="dxa"/>
            <w:tcBorders>
              <w:top w:val="single" w:color="000000" w:sz="4" w:space="0"/>
              <w:left w:val="single" w:color="000000" w:sz="4" w:space="0"/>
              <w:bottom w:val="single" w:color="000000" w:sz="4" w:space="0"/>
              <w:right w:val="single" w:color="000000" w:sz="4" w:space="0"/>
            </w:tcBorders>
            <w:vAlign w:val="center"/>
          </w:tcPr>
          <w:p w14:paraId="5B5E1A28">
            <w:pPr>
              <w:pStyle w:val="5"/>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注册地址：</w:t>
            </w:r>
          </w:p>
        </w:tc>
        <w:tc>
          <w:tcPr>
            <w:tcW w:w="7295" w:type="dxa"/>
            <w:gridSpan w:val="3"/>
            <w:tcBorders>
              <w:top w:val="single" w:color="000000" w:sz="4" w:space="0"/>
              <w:left w:val="single" w:color="000000" w:sz="4" w:space="0"/>
              <w:bottom w:val="single" w:color="000000" w:sz="4" w:space="0"/>
              <w:right w:val="single" w:color="000000" w:sz="4" w:space="0"/>
            </w:tcBorders>
            <w:vAlign w:val="center"/>
          </w:tcPr>
          <w:p w14:paraId="23DD3642">
            <w:pPr>
              <w:pStyle w:val="5"/>
              <w:jc w:val="center"/>
              <w:rPr>
                <w:rFonts w:asciiTheme="minorEastAsia" w:hAnsiTheme="minorEastAsia" w:eastAsiaTheme="minorEastAsia" w:cstheme="minorEastAsia"/>
              </w:rPr>
            </w:pPr>
            <w:r>
              <w:rPr>
                <w:rFonts w:hint="eastAsia" w:asciiTheme="minorEastAsia" w:hAnsiTheme="minorEastAsia" w:eastAsiaTheme="minorEastAsia" w:cstheme="minorEastAsia"/>
              </w:rPr>
              <w:t>安徽省淮北市濉溪县濉溪经济开发区樱花西路88号</w:t>
            </w:r>
          </w:p>
        </w:tc>
      </w:tr>
      <w:tr w14:paraId="45C4DD99">
        <w:tblPrEx>
          <w:tblCellMar>
            <w:top w:w="15" w:type="dxa"/>
            <w:left w:w="15" w:type="dxa"/>
            <w:bottom w:w="15" w:type="dxa"/>
            <w:right w:w="15" w:type="dxa"/>
          </w:tblCellMar>
        </w:tblPrEx>
        <w:trPr>
          <w:trHeight w:val="454" w:hRule="atLeast"/>
          <w:jc w:val="center"/>
        </w:trPr>
        <w:tc>
          <w:tcPr>
            <w:tcW w:w="2421" w:type="dxa"/>
            <w:tcBorders>
              <w:top w:val="single" w:color="000000" w:sz="4" w:space="0"/>
              <w:left w:val="single" w:color="000000" w:sz="4" w:space="0"/>
              <w:bottom w:val="single" w:color="000000" w:sz="4" w:space="0"/>
              <w:right w:val="single" w:color="000000" w:sz="4" w:space="0"/>
            </w:tcBorders>
            <w:vAlign w:val="center"/>
          </w:tcPr>
          <w:p w14:paraId="2CE7904A">
            <w:pPr>
              <w:pStyle w:val="5"/>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统一社会信用代码：</w:t>
            </w:r>
          </w:p>
        </w:tc>
        <w:tc>
          <w:tcPr>
            <w:tcW w:w="7295" w:type="dxa"/>
            <w:gridSpan w:val="3"/>
            <w:tcBorders>
              <w:top w:val="single" w:color="000000" w:sz="4" w:space="0"/>
              <w:left w:val="single" w:color="000000" w:sz="4" w:space="0"/>
              <w:bottom w:val="single" w:color="000000" w:sz="4" w:space="0"/>
              <w:right w:val="single" w:color="000000" w:sz="4" w:space="0"/>
            </w:tcBorders>
            <w:vAlign w:val="center"/>
          </w:tcPr>
          <w:p w14:paraId="347B1B60">
            <w:pPr>
              <w:pStyle w:val="5"/>
              <w:jc w:val="center"/>
              <w:rPr>
                <w:rFonts w:asciiTheme="minorEastAsia" w:hAnsiTheme="minorEastAsia" w:eastAsiaTheme="minorEastAsia" w:cstheme="minorEastAsia"/>
              </w:rPr>
            </w:pPr>
            <w:r>
              <w:rPr>
                <w:rFonts w:hint="eastAsia" w:asciiTheme="minorEastAsia" w:hAnsiTheme="minorEastAsia" w:eastAsiaTheme="minorEastAsia" w:cstheme="minorEastAsia"/>
              </w:rPr>
              <w:t>91340621MA8PUEOY46</w:t>
            </w:r>
          </w:p>
        </w:tc>
      </w:tr>
      <w:tr w14:paraId="007C073A">
        <w:tblPrEx>
          <w:tblCellMar>
            <w:top w:w="15" w:type="dxa"/>
            <w:left w:w="15" w:type="dxa"/>
            <w:bottom w:w="15" w:type="dxa"/>
            <w:right w:w="15" w:type="dxa"/>
          </w:tblCellMar>
        </w:tblPrEx>
        <w:trPr>
          <w:trHeight w:val="454" w:hRule="atLeast"/>
          <w:jc w:val="center"/>
        </w:trPr>
        <w:tc>
          <w:tcPr>
            <w:tcW w:w="2421" w:type="dxa"/>
            <w:tcBorders>
              <w:top w:val="single" w:color="000000" w:sz="4" w:space="0"/>
              <w:left w:val="single" w:color="000000" w:sz="4" w:space="0"/>
              <w:bottom w:val="single" w:color="000000" w:sz="4" w:space="0"/>
              <w:right w:val="single" w:color="000000" w:sz="4" w:space="0"/>
            </w:tcBorders>
            <w:vAlign w:val="center"/>
          </w:tcPr>
          <w:p w14:paraId="043319EB">
            <w:pPr>
              <w:pStyle w:val="5"/>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单位性质：</w:t>
            </w:r>
          </w:p>
        </w:tc>
        <w:tc>
          <w:tcPr>
            <w:tcW w:w="2874" w:type="dxa"/>
            <w:tcBorders>
              <w:top w:val="single" w:color="000000" w:sz="4" w:space="0"/>
              <w:left w:val="single" w:color="000000" w:sz="4" w:space="0"/>
              <w:bottom w:val="single" w:color="000000" w:sz="4" w:space="0"/>
              <w:right w:val="single" w:color="000000" w:sz="4" w:space="0"/>
            </w:tcBorders>
            <w:vAlign w:val="center"/>
          </w:tcPr>
          <w:p w14:paraId="1598BBC8">
            <w:pPr>
              <w:pStyle w:val="5"/>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有限责任公司</w:t>
            </w:r>
          </w:p>
        </w:tc>
        <w:tc>
          <w:tcPr>
            <w:tcW w:w="1382" w:type="dxa"/>
            <w:tcBorders>
              <w:top w:val="single" w:color="000000" w:sz="4" w:space="0"/>
              <w:left w:val="single" w:color="000000" w:sz="4" w:space="0"/>
              <w:bottom w:val="single" w:color="000000" w:sz="4" w:space="0"/>
              <w:right w:val="single" w:color="000000" w:sz="4" w:space="0"/>
            </w:tcBorders>
            <w:vAlign w:val="center"/>
          </w:tcPr>
          <w:p w14:paraId="0C7BEA4C">
            <w:pPr>
              <w:pStyle w:val="5"/>
              <w:jc w:val="center"/>
              <w:rPr>
                <w:rFonts w:asciiTheme="minorEastAsia" w:hAnsiTheme="minorEastAsia" w:eastAsiaTheme="minorEastAsia" w:cstheme="minorEastAsia"/>
              </w:rPr>
            </w:pPr>
            <w:r>
              <w:rPr>
                <w:rFonts w:hint="eastAsia" w:asciiTheme="minorEastAsia" w:hAnsiTheme="minorEastAsia" w:eastAsiaTheme="minorEastAsia" w:cstheme="minorEastAsia"/>
                <w:b/>
              </w:rPr>
              <w:t>注册日期：</w:t>
            </w:r>
          </w:p>
        </w:tc>
        <w:tc>
          <w:tcPr>
            <w:tcW w:w="3039" w:type="dxa"/>
            <w:tcBorders>
              <w:top w:val="single" w:color="000000" w:sz="4" w:space="0"/>
              <w:left w:val="single" w:color="000000" w:sz="4" w:space="0"/>
              <w:bottom w:val="single" w:color="000000" w:sz="4" w:space="0"/>
              <w:right w:val="single" w:color="000000" w:sz="4" w:space="0"/>
            </w:tcBorders>
            <w:vAlign w:val="center"/>
          </w:tcPr>
          <w:p w14:paraId="7E901449">
            <w:pPr>
              <w:pStyle w:val="5"/>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2022年12月21日</w:t>
            </w:r>
          </w:p>
        </w:tc>
      </w:tr>
      <w:tr w14:paraId="536BD601">
        <w:tblPrEx>
          <w:tblCellMar>
            <w:top w:w="15" w:type="dxa"/>
            <w:left w:w="15" w:type="dxa"/>
            <w:bottom w:w="15" w:type="dxa"/>
            <w:right w:w="15" w:type="dxa"/>
          </w:tblCellMar>
        </w:tblPrEx>
        <w:trPr>
          <w:trHeight w:val="454" w:hRule="atLeast"/>
          <w:jc w:val="center"/>
        </w:trPr>
        <w:tc>
          <w:tcPr>
            <w:tcW w:w="2421" w:type="dxa"/>
            <w:tcBorders>
              <w:top w:val="single" w:color="000000" w:sz="4" w:space="0"/>
              <w:left w:val="single" w:color="000000" w:sz="4" w:space="0"/>
              <w:bottom w:val="single" w:color="000000" w:sz="4" w:space="0"/>
              <w:right w:val="single" w:color="000000" w:sz="4" w:space="0"/>
            </w:tcBorders>
            <w:vAlign w:val="center"/>
          </w:tcPr>
          <w:p w14:paraId="59C24C78">
            <w:pPr>
              <w:pStyle w:val="5"/>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法人代表姓名：</w:t>
            </w:r>
          </w:p>
        </w:tc>
        <w:tc>
          <w:tcPr>
            <w:tcW w:w="2874" w:type="dxa"/>
            <w:tcBorders>
              <w:top w:val="single" w:color="000000" w:sz="4" w:space="0"/>
              <w:left w:val="single" w:color="000000" w:sz="4" w:space="0"/>
              <w:bottom w:val="single" w:color="000000" w:sz="4" w:space="0"/>
              <w:right w:val="single" w:color="000000" w:sz="4" w:space="0"/>
            </w:tcBorders>
            <w:vAlign w:val="center"/>
          </w:tcPr>
          <w:p w14:paraId="273BC52F">
            <w:pPr>
              <w:pStyle w:val="5"/>
              <w:jc w:val="center"/>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翟</w:t>
            </w:r>
            <w:r>
              <w:rPr>
                <w:rFonts w:hint="eastAsia" w:asciiTheme="minorEastAsia" w:hAnsiTheme="minorEastAsia" w:eastAsiaTheme="minorEastAsia" w:cstheme="minorEastAsia"/>
              </w:rPr>
              <w:t>竞成</w:t>
            </w:r>
          </w:p>
        </w:tc>
        <w:tc>
          <w:tcPr>
            <w:tcW w:w="1382" w:type="dxa"/>
            <w:tcBorders>
              <w:top w:val="single" w:color="000000" w:sz="4" w:space="0"/>
              <w:left w:val="single" w:color="000000" w:sz="4" w:space="0"/>
              <w:bottom w:val="single" w:color="000000" w:sz="4" w:space="0"/>
              <w:right w:val="single" w:color="000000" w:sz="4" w:space="0"/>
            </w:tcBorders>
            <w:vAlign w:val="center"/>
          </w:tcPr>
          <w:p w14:paraId="706F7DBB">
            <w:pPr>
              <w:pStyle w:val="5"/>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联系电话：</w:t>
            </w:r>
          </w:p>
        </w:tc>
        <w:tc>
          <w:tcPr>
            <w:tcW w:w="3039" w:type="dxa"/>
            <w:tcBorders>
              <w:top w:val="single" w:color="000000" w:sz="4" w:space="0"/>
              <w:left w:val="single" w:color="000000" w:sz="4" w:space="0"/>
              <w:bottom w:val="single" w:color="000000" w:sz="4" w:space="0"/>
              <w:right w:val="single" w:color="000000" w:sz="4" w:space="0"/>
            </w:tcBorders>
            <w:vAlign w:val="center"/>
          </w:tcPr>
          <w:p w14:paraId="1D153A12">
            <w:pPr>
              <w:pStyle w:val="5"/>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0561-7976888</w:t>
            </w:r>
          </w:p>
        </w:tc>
      </w:tr>
      <w:tr w14:paraId="69FF29D9">
        <w:tblPrEx>
          <w:tblCellMar>
            <w:top w:w="15" w:type="dxa"/>
            <w:left w:w="15" w:type="dxa"/>
            <w:bottom w:w="15" w:type="dxa"/>
            <w:right w:w="15" w:type="dxa"/>
          </w:tblCellMar>
        </w:tblPrEx>
        <w:trPr>
          <w:trHeight w:val="454" w:hRule="atLeast"/>
          <w:jc w:val="center"/>
        </w:trPr>
        <w:tc>
          <w:tcPr>
            <w:tcW w:w="2421" w:type="dxa"/>
            <w:tcBorders>
              <w:top w:val="single" w:color="000000" w:sz="4" w:space="0"/>
              <w:left w:val="single" w:color="000000" w:sz="4" w:space="0"/>
              <w:bottom w:val="single" w:color="000000" w:sz="4" w:space="0"/>
              <w:right w:val="single" w:color="000000" w:sz="4" w:space="0"/>
            </w:tcBorders>
            <w:vAlign w:val="center"/>
          </w:tcPr>
          <w:p w14:paraId="68B733B6">
            <w:pPr>
              <w:pStyle w:val="5"/>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注册资本：</w:t>
            </w:r>
          </w:p>
        </w:tc>
        <w:tc>
          <w:tcPr>
            <w:tcW w:w="2874" w:type="dxa"/>
            <w:tcBorders>
              <w:top w:val="single" w:color="000000" w:sz="4" w:space="0"/>
              <w:left w:val="single" w:color="000000" w:sz="4" w:space="0"/>
              <w:bottom w:val="single" w:color="000000" w:sz="4" w:space="0"/>
              <w:right w:val="single" w:color="000000" w:sz="4" w:space="0"/>
            </w:tcBorders>
            <w:vAlign w:val="center"/>
          </w:tcPr>
          <w:p w14:paraId="4CDD4B07">
            <w:pPr>
              <w:pStyle w:val="5"/>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16000万元</w:t>
            </w:r>
          </w:p>
        </w:tc>
        <w:tc>
          <w:tcPr>
            <w:tcW w:w="1382" w:type="dxa"/>
            <w:tcBorders>
              <w:top w:val="single" w:color="000000" w:sz="4" w:space="0"/>
              <w:left w:val="single" w:color="000000" w:sz="4" w:space="0"/>
              <w:bottom w:val="single" w:color="000000" w:sz="4" w:space="0"/>
              <w:right w:val="single" w:color="000000" w:sz="4" w:space="0"/>
            </w:tcBorders>
            <w:vAlign w:val="center"/>
          </w:tcPr>
          <w:p w14:paraId="11333D2F">
            <w:pPr>
              <w:pStyle w:val="5"/>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联系人：</w:t>
            </w:r>
          </w:p>
        </w:tc>
        <w:tc>
          <w:tcPr>
            <w:tcW w:w="3039" w:type="dxa"/>
            <w:tcBorders>
              <w:top w:val="single" w:color="000000" w:sz="4" w:space="0"/>
              <w:left w:val="single" w:color="000000" w:sz="4" w:space="0"/>
              <w:bottom w:val="single" w:color="000000" w:sz="4" w:space="0"/>
              <w:right w:val="single" w:color="000000" w:sz="4" w:space="0"/>
            </w:tcBorders>
            <w:vAlign w:val="center"/>
          </w:tcPr>
          <w:p w14:paraId="107C11A6">
            <w:pPr>
              <w:pStyle w:val="5"/>
              <w:jc w:val="center"/>
              <w:rPr>
                <w:rFonts w:asciiTheme="minorEastAsia" w:hAnsiTheme="minorEastAsia" w:eastAsiaTheme="minorEastAsia" w:cstheme="minorEastAsia"/>
              </w:rPr>
            </w:pPr>
            <w:r>
              <w:rPr>
                <w:rFonts w:hint="eastAsia" w:asciiTheme="minorEastAsia" w:hAnsiTheme="minorEastAsia" w:eastAsiaTheme="minorEastAsia" w:cstheme="minorEastAsia"/>
              </w:rPr>
              <w:t>孟祥武</w:t>
            </w:r>
          </w:p>
        </w:tc>
      </w:tr>
      <w:tr w14:paraId="451DF0EB">
        <w:tblPrEx>
          <w:tblCellMar>
            <w:top w:w="15" w:type="dxa"/>
            <w:left w:w="15" w:type="dxa"/>
            <w:bottom w:w="15" w:type="dxa"/>
            <w:right w:w="15" w:type="dxa"/>
          </w:tblCellMar>
        </w:tblPrEx>
        <w:trPr>
          <w:trHeight w:val="454" w:hRule="atLeast"/>
          <w:jc w:val="center"/>
        </w:trPr>
        <w:tc>
          <w:tcPr>
            <w:tcW w:w="2421" w:type="dxa"/>
            <w:tcBorders>
              <w:top w:val="single" w:color="000000" w:sz="4" w:space="0"/>
              <w:left w:val="single" w:color="000000" w:sz="4" w:space="0"/>
              <w:bottom w:val="single" w:color="000000" w:sz="4" w:space="0"/>
              <w:right w:val="single" w:color="000000" w:sz="4" w:space="0"/>
            </w:tcBorders>
            <w:vAlign w:val="center"/>
          </w:tcPr>
          <w:p w14:paraId="51E098D0">
            <w:pPr>
              <w:pStyle w:val="5"/>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电话号码：</w:t>
            </w:r>
          </w:p>
        </w:tc>
        <w:tc>
          <w:tcPr>
            <w:tcW w:w="2874" w:type="dxa"/>
            <w:tcBorders>
              <w:top w:val="single" w:color="000000" w:sz="4" w:space="0"/>
              <w:left w:val="single" w:color="000000" w:sz="4" w:space="0"/>
              <w:bottom w:val="single" w:color="000000" w:sz="4" w:space="0"/>
              <w:right w:val="single" w:color="000000" w:sz="4" w:space="0"/>
            </w:tcBorders>
            <w:vAlign w:val="center"/>
          </w:tcPr>
          <w:p w14:paraId="1BD74D3E">
            <w:pPr>
              <w:pStyle w:val="5"/>
              <w:jc w:val="center"/>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3856179748</w:t>
            </w:r>
          </w:p>
        </w:tc>
        <w:tc>
          <w:tcPr>
            <w:tcW w:w="1382" w:type="dxa"/>
            <w:tcBorders>
              <w:top w:val="single" w:color="000000" w:sz="4" w:space="0"/>
              <w:left w:val="single" w:color="000000" w:sz="4" w:space="0"/>
              <w:bottom w:val="single" w:color="000000" w:sz="4" w:space="0"/>
              <w:right w:val="single" w:color="000000" w:sz="4" w:space="0"/>
            </w:tcBorders>
            <w:vAlign w:val="center"/>
          </w:tcPr>
          <w:p w14:paraId="05E83A95">
            <w:pPr>
              <w:pStyle w:val="5"/>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电子邮箱：</w:t>
            </w:r>
          </w:p>
        </w:tc>
        <w:tc>
          <w:tcPr>
            <w:tcW w:w="3039" w:type="dxa"/>
            <w:tcBorders>
              <w:top w:val="single" w:color="000000" w:sz="4" w:space="0"/>
              <w:left w:val="single" w:color="000000" w:sz="4" w:space="0"/>
              <w:bottom w:val="single" w:color="000000" w:sz="4" w:space="0"/>
              <w:right w:val="single" w:color="000000" w:sz="4" w:space="0"/>
            </w:tcBorders>
            <w:vAlign w:val="center"/>
          </w:tcPr>
          <w:p w14:paraId="107A4A94">
            <w:pPr>
              <w:pStyle w:val="5"/>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men</w:t>
            </w:r>
            <w:r>
              <w:rPr>
                <w:rFonts w:hint="eastAsia" w:asciiTheme="minorEastAsia" w:hAnsiTheme="minorEastAsia" w:eastAsiaTheme="minorEastAsia" w:cstheme="minorEastAsia"/>
              </w:rPr>
              <w:t>gxiangwu@z</w:t>
            </w:r>
            <w:r>
              <w:rPr>
                <w:rFonts w:hint="eastAsia" w:asciiTheme="minorEastAsia" w:hAnsiTheme="minorEastAsia" w:eastAsiaTheme="minorEastAsia" w:cstheme="minorEastAsia"/>
                <w:lang w:val="en-US" w:eastAsia="zh-CN"/>
              </w:rPr>
              <w:t>j</w:t>
            </w:r>
            <w:r>
              <w:rPr>
                <w:rFonts w:hint="eastAsia" w:asciiTheme="minorEastAsia" w:hAnsiTheme="minorEastAsia" w:eastAsiaTheme="minorEastAsia" w:cstheme="minorEastAsia"/>
              </w:rPr>
              <w:t>alufoi1.</w:t>
            </w:r>
            <w:r>
              <w:rPr>
                <w:rFonts w:hint="eastAsia" w:asciiTheme="minorEastAsia" w:hAnsiTheme="minorEastAsia" w:eastAsiaTheme="minorEastAsia" w:cstheme="minorEastAsia"/>
                <w:lang w:val="en-US" w:eastAsia="zh-CN"/>
              </w:rPr>
              <w:t>com</w:t>
            </w:r>
          </w:p>
        </w:tc>
      </w:tr>
      <w:tr w14:paraId="63C21F54">
        <w:tblPrEx>
          <w:tblCellMar>
            <w:top w:w="15" w:type="dxa"/>
            <w:left w:w="15" w:type="dxa"/>
            <w:bottom w:w="15" w:type="dxa"/>
            <w:right w:w="15" w:type="dxa"/>
          </w:tblCellMar>
        </w:tblPrEx>
        <w:trPr>
          <w:trHeight w:val="454" w:hRule="atLeast"/>
          <w:jc w:val="center"/>
        </w:trPr>
        <w:tc>
          <w:tcPr>
            <w:tcW w:w="2421" w:type="dxa"/>
            <w:tcBorders>
              <w:top w:val="single" w:color="000000" w:sz="4" w:space="0"/>
              <w:left w:val="single" w:color="000000" w:sz="4" w:space="0"/>
              <w:bottom w:val="single" w:color="000000" w:sz="4" w:space="0"/>
              <w:right w:val="single" w:color="000000" w:sz="4" w:space="0"/>
            </w:tcBorders>
            <w:vAlign w:val="center"/>
          </w:tcPr>
          <w:p w14:paraId="64EB9C13">
            <w:pPr>
              <w:pStyle w:val="5"/>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技术/行业领域：</w:t>
            </w:r>
          </w:p>
        </w:tc>
        <w:tc>
          <w:tcPr>
            <w:tcW w:w="7295" w:type="dxa"/>
            <w:gridSpan w:val="3"/>
            <w:tcBorders>
              <w:top w:val="single" w:color="000000" w:sz="4" w:space="0"/>
              <w:left w:val="single" w:color="000000" w:sz="4" w:space="0"/>
              <w:bottom w:val="single" w:color="000000" w:sz="4" w:space="0"/>
              <w:right w:val="single" w:color="000000" w:sz="4" w:space="0"/>
            </w:tcBorders>
            <w:vAlign w:val="center"/>
          </w:tcPr>
          <w:p w14:paraId="6CDEC81F">
            <w:pPr>
              <w:pStyle w:val="5"/>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C3252 铝压延加工</w:t>
            </w:r>
          </w:p>
        </w:tc>
      </w:tr>
      <w:tr w14:paraId="411FAB0C">
        <w:tblPrEx>
          <w:tblCellMar>
            <w:top w:w="15" w:type="dxa"/>
            <w:left w:w="15" w:type="dxa"/>
            <w:bottom w:w="15" w:type="dxa"/>
            <w:right w:w="15" w:type="dxa"/>
          </w:tblCellMar>
        </w:tblPrEx>
        <w:trPr>
          <w:trHeight w:val="624" w:hRule="atLeast"/>
          <w:jc w:val="center"/>
        </w:trPr>
        <w:tc>
          <w:tcPr>
            <w:tcW w:w="2421" w:type="dxa"/>
            <w:vMerge w:val="restart"/>
            <w:tcBorders>
              <w:top w:val="single" w:color="000000" w:sz="4" w:space="0"/>
              <w:left w:val="single" w:color="000000" w:sz="4" w:space="0"/>
              <w:bottom w:val="single" w:color="000000" w:sz="4" w:space="0"/>
              <w:right w:val="single" w:color="000000" w:sz="4" w:space="0"/>
            </w:tcBorders>
            <w:vAlign w:val="center"/>
          </w:tcPr>
          <w:p w14:paraId="2D391EBB">
            <w:pPr>
              <w:pStyle w:val="5"/>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企业简介</w:t>
            </w:r>
          </w:p>
        </w:tc>
        <w:tc>
          <w:tcPr>
            <w:tcW w:w="7295" w:type="dxa"/>
            <w:gridSpan w:val="3"/>
            <w:vMerge w:val="restart"/>
            <w:tcBorders>
              <w:top w:val="single" w:color="000000" w:sz="4" w:space="0"/>
              <w:left w:val="single" w:color="000000" w:sz="4" w:space="0"/>
              <w:bottom w:val="single" w:color="000000" w:sz="4" w:space="0"/>
              <w:right w:val="single" w:color="000000" w:sz="4" w:space="0"/>
            </w:tcBorders>
            <w:vAlign w:val="center"/>
          </w:tcPr>
          <w:p w14:paraId="2A64111F">
            <w:pPr>
              <w:spacing w:line="400" w:lineRule="exact"/>
              <w:ind w:firstLine="422" w:firstLineChars="200"/>
              <w:rPr>
                <w:rFonts w:hint="eastAsia" w:ascii="宋体" w:hAnsi="宋体"/>
                <w:color w:val="auto"/>
                <w:spacing w:val="6"/>
              </w:rPr>
            </w:pPr>
            <w:r>
              <w:rPr>
                <w:rFonts w:hint="eastAsia"/>
                <w:b/>
                <w:color w:val="auto"/>
                <w:szCs w:val="21"/>
              </w:rPr>
              <w:t xml:space="preserve"> </w:t>
            </w:r>
            <w:r>
              <w:rPr>
                <w:rFonts w:hint="eastAsia" w:ascii="宋体" w:hAnsi="宋体"/>
                <w:color w:val="auto"/>
                <w:spacing w:val="6"/>
                <w:lang w:eastAsia="zh-CN"/>
              </w:rPr>
              <w:t>安徽美信铝业有限公司</w:t>
            </w:r>
            <w:r>
              <w:rPr>
                <w:rFonts w:hint="eastAsia" w:ascii="宋体" w:hAnsi="宋体"/>
                <w:color w:val="auto"/>
                <w:spacing w:val="6"/>
              </w:rPr>
              <w:t>，位于安徽省淮北市濉溪经济开发区樱花西路88号，总投资23.7亿元，占地536亩，2013年4月建成投产，2017年3月，被万顺新材（股票代码：300057）旗下江苏中基复合材料有限公司收购，2021年更名为</w:t>
            </w:r>
            <w:r>
              <w:rPr>
                <w:rFonts w:hint="eastAsia" w:ascii="宋体" w:hAnsi="宋体"/>
                <w:color w:val="auto"/>
                <w:spacing w:val="6"/>
                <w:lang w:eastAsia="zh-CN"/>
              </w:rPr>
              <w:t>安徽</w:t>
            </w:r>
            <w:r>
              <w:rPr>
                <w:rFonts w:hint="eastAsia" w:ascii="宋体" w:hAnsi="宋体"/>
                <w:color w:val="auto"/>
                <w:spacing w:val="6"/>
                <w:lang w:val="en-US" w:eastAsia="zh-CN"/>
              </w:rPr>
              <w:t>中基电池箔科技</w:t>
            </w:r>
            <w:r>
              <w:rPr>
                <w:rFonts w:hint="eastAsia" w:ascii="宋体" w:hAnsi="宋体"/>
                <w:color w:val="auto"/>
                <w:spacing w:val="6"/>
                <w:lang w:eastAsia="zh-CN"/>
              </w:rPr>
              <w:t>有限公司</w:t>
            </w:r>
            <w:r>
              <w:rPr>
                <w:rFonts w:hint="eastAsia" w:ascii="宋体" w:hAnsi="宋体"/>
                <w:color w:val="auto"/>
                <w:spacing w:val="6"/>
              </w:rPr>
              <w:t>。</w:t>
            </w:r>
            <w:r>
              <w:rPr>
                <w:rFonts w:hint="eastAsia" w:ascii="宋体" w:hAnsi="宋体"/>
                <w:color w:val="auto"/>
                <w:spacing w:val="6"/>
                <w:lang w:val="en-US" w:eastAsia="zh-CN"/>
              </w:rPr>
              <w:t>包含</w:t>
            </w:r>
            <w:r>
              <w:rPr>
                <w:rFonts w:hint="eastAsia" w:ascii="宋体" w:hAnsi="宋体"/>
                <w:color w:val="auto"/>
                <w:spacing w:val="6"/>
              </w:rPr>
              <w:t>铸轧、冷轧、箔轧三大车间，厂房面积7万多平米，现有职工宿舍楼3栋</w:t>
            </w:r>
            <w:r>
              <w:rPr>
                <w:rFonts w:hint="eastAsia" w:ascii="宋体" w:hAnsi="宋体"/>
                <w:color w:val="auto"/>
                <w:spacing w:val="6"/>
                <w:lang w:eastAsia="zh-CN"/>
              </w:rPr>
              <w:t>，</w:t>
            </w:r>
            <w:r>
              <w:rPr>
                <w:rFonts w:hint="eastAsia" w:ascii="宋体" w:hAnsi="宋体"/>
                <w:color w:val="auto"/>
                <w:spacing w:val="6"/>
                <w:lang w:val="en-US" w:eastAsia="zh-CN"/>
              </w:rPr>
              <w:t>2022年底铸轧、冷轧车间从安徽中基独立出来，重新成立安徽美信铝业有限公司</w:t>
            </w:r>
            <w:r>
              <w:rPr>
                <w:rFonts w:hint="eastAsia" w:ascii="宋体" w:hAnsi="宋体"/>
                <w:color w:val="auto"/>
                <w:spacing w:val="6"/>
              </w:rPr>
              <w:t>。</w:t>
            </w:r>
          </w:p>
          <w:p w14:paraId="7BA77F29">
            <w:pPr>
              <w:spacing w:line="400" w:lineRule="exact"/>
              <w:ind w:firstLine="444" w:firstLineChars="200"/>
              <w:rPr>
                <w:rFonts w:hint="eastAsia" w:ascii="宋体" w:hAnsi="宋体"/>
                <w:color w:val="auto"/>
                <w:spacing w:val="6"/>
              </w:rPr>
            </w:pPr>
            <w:r>
              <w:rPr>
                <w:rFonts w:hint="eastAsia" w:ascii="宋体" w:hAnsi="宋体"/>
                <w:color w:val="auto"/>
                <w:spacing w:val="6"/>
              </w:rPr>
              <w:t>公司拥有“实用新型”专利15项，“发明专利”3项，2013年通过ISO9001、ISO14001、ISO45001国际三体系认证，2021年2月通过ASI绩效（PS）标准认证，5月通过ASI监管链（COC）标准认证和两化融合贯标管理体系评定，2022年3月通过IATF16949认证。公司已获得“淮北市科技型企业”、“安徽省两化融合示范企业”、“安徽省专精特新中小企业”“淮北市安全生产标准化三级企业”、“国家专精特新小巨人”等荣誉称号。2020年10月，安徽中基获得“省级企业技术中心”称号、2021年9月再次获得“国家高新技术企业”称号。主打产品为高端双零箔、汽车动力电池铝箔、储能电池铝箔、3C铝箔等产品。</w:t>
            </w:r>
          </w:p>
          <w:p w14:paraId="53C8D44E">
            <w:pPr>
              <w:spacing w:line="400" w:lineRule="exact"/>
              <w:ind w:firstLine="444" w:firstLineChars="200"/>
              <w:rPr>
                <w:rFonts w:hint="eastAsia" w:ascii="宋体" w:hAnsi="宋体"/>
                <w:color w:val="auto"/>
                <w:spacing w:val="6"/>
              </w:rPr>
            </w:pPr>
            <w:r>
              <w:rPr>
                <w:rFonts w:hint="eastAsia" w:ascii="宋体" w:hAnsi="宋体"/>
                <w:color w:val="auto"/>
                <w:spacing w:val="6"/>
              </w:rPr>
              <w:t>发展规划</w:t>
            </w:r>
          </w:p>
          <w:p w14:paraId="24A7F537">
            <w:pPr>
              <w:spacing w:line="400" w:lineRule="exact"/>
              <w:ind w:firstLine="444" w:firstLineChars="200"/>
              <w:rPr>
                <w:rFonts w:hint="eastAsia" w:ascii="宋体" w:hAnsi="宋体"/>
                <w:color w:val="auto"/>
                <w:spacing w:val="6"/>
              </w:rPr>
            </w:pPr>
            <w:r>
              <w:rPr>
                <w:rFonts w:hint="eastAsia" w:ascii="宋体" w:hAnsi="宋体"/>
                <w:color w:val="auto"/>
                <w:spacing w:val="6"/>
              </w:rPr>
              <w:t>公司主营产品</w:t>
            </w:r>
            <w:r>
              <w:rPr>
                <w:rFonts w:hint="eastAsia" w:ascii="宋体" w:hAnsi="宋体"/>
                <w:color w:val="auto"/>
                <w:spacing w:val="6"/>
                <w:lang w:val="en-US" w:eastAsia="zh-CN"/>
              </w:rPr>
              <w:t>为</w:t>
            </w:r>
            <w:r>
              <w:rPr>
                <w:rFonts w:hint="eastAsia" w:ascii="宋体" w:hAnsi="宋体"/>
                <w:color w:val="auto"/>
                <w:spacing w:val="6"/>
              </w:rPr>
              <w:t xml:space="preserve">铝板带。 </w:t>
            </w:r>
          </w:p>
          <w:p w14:paraId="30E00905">
            <w:pPr>
              <w:spacing w:line="400" w:lineRule="exact"/>
              <w:ind w:firstLine="444" w:firstLineChars="200"/>
              <w:rPr>
                <w:rFonts w:hint="eastAsia" w:ascii="宋体" w:hAnsi="宋体"/>
                <w:color w:val="auto"/>
                <w:spacing w:val="6"/>
              </w:rPr>
            </w:pPr>
            <w:r>
              <w:rPr>
                <w:rFonts w:hint="eastAsia" w:ascii="宋体" w:hAnsi="宋体"/>
                <w:color w:val="auto"/>
                <w:spacing w:val="6"/>
              </w:rPr>
              <w:t>铝板带板块</w:t>
            </w:r>
          </w:p>
          <w:p w14:paraId="460E661A">
            <w:pPr>
              <w:spacing w:line="400" w:lineRule="exact"/>
              <w:ind w:firstLine="444" w:firstLineChars="200"/>
              <w:rPr>
                <w:rFonts w:hint="eastAsia" w:ascii="宋体" w:hAnsi="宋体"/>
                <w:color w:val="auto"/>
                <w:spacing w:val="6"/>
              </w:rPr>
            </w:pPr>
            <w:r>
              <w:rPr>
                <w:rFonts w:hint="eastAsia" w:ascii="宋体" w:hAnsi="宋体"/>
                <w:color w:val="auto"/>
                <w:spacing w:val="6"/>
              </w:rPr>
              <w:t>为投资9.5亿元，年产6万吨高精铝板带项目。采用先进的日本三井在线除气装置、三井板式过滤装置，冷轧机AGC(厚度）/AFC(板形）控制系统，引进世界先进水平的法塔亨特公司的h系统 、ABB压磁式板型辊、赛默飞世尔X-射线测厚仪，2013年4月建成投产，年产值15亿元。</w:t>
            </w:r>
          </w:p>
          <w:p w14:paraId="02CCDE52">
            <w:pPr>
              <w:pStyle w:val="5"/>
              <w:jc w:val="center"/>
              <w:rPr>
                <w:rFonts w:asciiTheme="minorEastAsia" w:hAnsiTheme="minorEastAsia" w:eastAsiaTheme="minorEastAsia" w:cstheme="minorEastAsia"/>
              </w:rPr>
            </w:pPr>
          </w:p>
        </w:tc>
      </w:tr>
      <w:tr w14:paraId="4B335F1D">
        <w:tblPrEx>
          <w:tblCellMar>
            <w:top w:w="15" w:type="dxa"/>
            <w:left w:w="15" w:type="dxa"/>
            <w:bottom w:w="15" w:type="dxa"/>
            <w:right w:w="15" w:type="dxa"/>
          </w:tblCellMar>
        </w:tblPrEx>
        <w:trPr>
          <w:trHeight w:val="624" w:hRule="atLeast"/>
          <w:jc w:val="center"/>
        </w:trPr>
        <w:tc>
          <w:tcPr>
            <w:tcW w:w="2421" w:type="dxa"/>
            <w:vMerge w:val="continue"/>
            <w:tcBorders>
              <w:top w:val="single" w:color="000000" w:sz="4" w:space="0"/>
              <w:left w:val="single" w:color="000000" w:sz="4" w:space="0"/>
              <w:bottom w:val="single" w:color="000000" w:sz="4" w:space="0"/>
              <w:right w:val="single" w:color="000000" w:sz="4" w:space="0"/>
            </w:tcBorders>
            <w:vAlign w:val="center"/>
          </w:tcPr>
          <w:p w14:paraId="6CA81AF6">
            <w:pPr>
              <w:jc w:val="center"/>
              <w:rPr>
                <w:rFonts w:asciiTheme="minorEastAsia" w:hAnsiTheme="minorEastAsia" w:cstheme="minorEastAsia"/>
                <w:b/>
                <w:iCs/>
                <w:kern w:val="0"/>
                <w:sz w:val="28"/>
                <w:szCs w:val="28"/>
              </w:rPr>
            </w:pPr>
          </w:p>
        </w:tc>
        <w:tc>
          <w:tcPr>
            <w:tcW w:w="729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51525AD">
            <w:pPr>
              <w:jc w:val="center"/>
              <w:rPr>
                <w:rFonts w:asciiTheme="minorEastAsia" w:hAnsiTheme="minorEastAsia" w:cstheme="minorEastAsia"/>
                <w:iCs/>
                <w:kern w:val="0"/>
                <w:sz w:val="28"/>
                <w:szCs w:val="28"/>
              </w:rPr>
            </w:pPr>
          </w:p>
        </w:tc>
      </w:tr>
      <w:tr w14:paraId="32809765">
        <w:tblPrEx>
          <w:tblCellMar>
            <w:top w:w="15" w:type="dxa"/>
            <w:left w:w="15" w:type="dxa"/>
            <w:bottom w:w="15" w:type="dxa"/>
            <w:right w:w="15" w:type="dxa"/>
          </w:tblCellMar>
        </w:tblPrEx>
        <w:trPr>
          <w:trHeight w:val="2444" w:hRule="atLeast"/>
          <w:jc w:val="center"/>
        </w:trPr>
        <w:tc>
          <w:tcPr>
            <w:tcW w:w="2421" w:type="dxa"/>
            <w:vMerge w:val="continue"/>
            <w:tcBorders>
              <w:top w:val="single" w:color="000000" w:sz="4" w:space="0"/>
              <w:left w:val="single" w:color="000000" w:sz="4" w:space="0"/>
              <w:bottom w:val="single" w:color="000000" w:sz="4" w:space="0"/>
              <w:right w:val="single" w:color="000000" w:sz="4" w:space="0"/>
            </w:tcBorders>
            <w:vAlign w:val="center"/>
          </w:tcPr>
          <w:p w14:paraId="79E5B40F">
            <w:pPr>
              <w:jc w:val="center"/>
              <w:rPr>
                <w:rFonts w:asciiTheme="minorEastAsia" w:hAnsiTheme="minorEastAsia" w:cstheme="minorEastAsia"/>
                <w:b/>
                <w:iCs/>
                <w:kern w:val="0"/>
                <w:sz w:val="28"/>
                <w:szCs w:val="28"/>
              </w:rPr>
            </w:pPr>
          </w:p>
        </w:tc>
        <w:tc>
          <w:tcPr>
            <w:tcW w:w="729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A3CD1C2">
            <w:pPr>
              <w:jc w:val="center"/>
              <w:rPr>
                <w:rFonts w:asciiTheme="minorEastAsia" w:hAnsiTheme="minorEastAsia" w:cstheme="minorEastAsia"/>
                <w:iCs/>
                <w:kern w:val="0"/>
                <w:sz w:val="28"/>
                <w:szCs w:val="28"/>
              </w:rPr>
            </w:pPr>
          </w:p>
        </w:tc>
      </w:tr>
    </w:tbl>
    <w:p w14:paraId="7EEBDB91">
      <w:pPr>
        <w:numPr>
          <w:ilvl w:val="0"/>
          <w:numId w:val="1"/>
        </w:numPr>
        <w:spacing w:before="156" w:beforeLines="50" w:after="156" w:afterLines="50"/>
        <w:rPr>
          <w:rFonts w:asciiTheme="minorEastAsia" w:hAnsiTheme="minorEastAsia" w:cstheme="minorEastAsia"/>
          <w:color w:val="000000"/>
          <w:sz w:val="28"/>
          <w:szCs w:val="28"/>
        </w:rPr>
      </w:pPr>
      <w:r>
        <w:rPr>
          <w:rFonts w:hint="eastAsia" w:asciiTheme="minorEastAsia" w:hAnsiTheme="minorEastAsia" w:cstheme="minorEastAsia"/>
          <w:b/>
          <w:bCs/>
          <w:color w:val="000000"/>
          <w:sz w:val="28"/>
          <w:szCs w:val="28"/>
        </w:rPr>
        <w:t>温室气体排放情况</w:t>
      </w:r>
      <w:r>
        <w:rPr>
          <w:rFonts w:hint="eastAsia" w:asciiTheme="minorEastAsia" w:hAnsiTheme="minorEastAsia" w:cstheme="minorEastAsia"/>
          <w:color w:val="000000"/>
          <w:sz w:val="28"/>
          <w:szCs w:val="28"/>
        </w:rPr>
        <w:t xml:space="preserve">   </w:t>
      </w:r>
    </w:p>
    <w:p w14:paraId="495ADCD6">
      <w:pPr>
        <w:spacing w:before="156" w:beforeLines="50" w:after="156" w:afterLines="50"/>
        <w:rPr>
          <w:rFonts w:asciiTheme="minorEastAsia" w:hAnsiTheme="minorEastAsia" w:cstheme="minorEastAsia"/>
          <w:b/>
          <w:bCs/>
          <w:color w:val="000000"/>
          <w:sz w:val="28"/>
          <w:szCs w:val="28"/>
        </w:rPr>
      </w:pPr>
      <w:r>
        <w:rPr>
          <w:rFonts w:hint="eastAsia" w:asciiTheme="minorEastAsia" w:hAnsiTheme="minorEastAsia" w:cstheme="minorEastAsia"/>
          <w:b/>
          <w:bCs/>
          <w:color w:val="000000"/>
          <w:sz w:val="28"/>
          <w:szCs w:val="28"/>
        </w:rPr>
        <w:t>1、 核算边界</w:t>
      </w:r>
    </w:p>
    <w:p w14:paraId="21EADE08">
      <w:pPr>
        <w:pStyle w:val="5"/>
        <w:ind w:firstLine="56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安徽美信铝业有限公司位于安徽省淮北市濉溪县濉溪经济开发区樱花西路</w:t>
      </w:r>
      <w:r>
        <w:rPr>
          <w:rFonts w:hint="eastAsia" w:asciiTheme="minorEastAsia" w:hAnsiTheme="minorEastAsia" w:eastAsiaTheme="minorEastAsia" w:cstheme="minorEastAsia"/>
          <w:color w:val="auto"/>
          <w:sz w:val="28"/>
          <w:szCs w:val="28"/>
        </w:rPr>
        <w:t xml:space="preserve">88号物理边界内，处于其运营控制权之下的所有生产场所和生产设施 </w:t>
      </w:r>
      <w:r>
        <w:rPr>
          <w:rFonts w:hint="eastAsia" w:asciiTheme="minorEastAsia" w:hAnsiTheme="minorEastAsia" w:eastAsiaTheme="minorEastAsia" w:cstheme="minorEastAsia"/>
          <w:color w:val="auto"/>
          <w:sz w:val="28"/>
          <w:szCs w:val="28"/>
          <w:lang w:val="en-US" w:eastAsia="zh-CN"/>
        </w:rPr>
        <w:t xml:space="preserve">2023 </w:t>
      </w:r>
      <w:r>
        <w:rPr>
          <w:rFonts w:hint="eastAsia" w:asciiTheme="minorEastAsia" w:hAnsiTheme="minorEastAsia" w:eastAsiaTheme="minorEastAsia" w:cstheme="minorEastAsia"/>
          <w:color w:val="auto"/>
          <w:sz w:val="28"/>
          <w:szCs w:val="28"/>
        </w:rPr>
        <w:t>年产生的温室气体排放，设施范围包括直接生产系统工艺装置、辅助生产系统和附属生产系统，其中辅助生产系统包括厂区内的</w:t>
      </w:r>
      <w:r>
        <w:rPr>
          <w:rFonts w:hint="eastAsia" w:asciiTheme="minorHAnsi" w:hAnsiTheme="minorHAnsi" w:eastAsiaTheme="minorEastAsia" w:cstheme="minorBidi"/>
          <w:color w:val="auto"/>
          <w:kern w:val="2"/>
          <w:sz w:val="28"/>
          <w:szCs w:val="28"/>
        </w:rPr>
        <w:t>供电、供水、采暖、制冷、仪表、仓库</w:t>
      </w:r>
      <w:r>
        <w:rPr>
          <w:rFonts w:hint="eastAsia" w:asciiTheme="minorEastAsia" w:hAnsiTheme="minorEastAsia" w:eastAsiaTheme="minorEastAsia" w:cstheme="minorEastAsia"/>
          <w:color w:val="auto"/>
          <w:sz w:val="28"/>
          <w:szCs w:val="28"/>
        </w:rPr>
        <w:t>等</w:t>
      </w:r>
      <w:r>
        <w:rPr>
          <w:rFonts w:hint="eastAsia" w:asciiTheme="minorEastAsia" w:hAnsiTheme="minorEastAsia" w:eastAsiaTheme="minorEastAsia" w:cstheme="minorEastAsia"/>
          <w:sz w:val="28"/>
          <w:szCs w:val="28"/>
        </w:rPr>
        <w:t>，附属生产系统包括生产指挥管理系统（厂部）以及厂区内为生产服务的部门和单位</w:t>
      </w:r>
      <w:r>
        <w:rPr>
          <w:rFonts w:hint="eastAsia" w:asciiTheme="minorEastAsia" w:hAnsiTheme="minorEastAsia" w:eastAsiaTheme="minorEastAsia" w:cstheme="minorEastAsia"/>
          <w:color w:val="auto"/>
          <w:sz w:val="28"/>
          <w:szCs w:val="28"/>
        </w:rPr>
        <w:t>（如</w:t>
      </w:r>
      <w:r>
        <w:rPr>
          <w:rFonts w:hint="eastAsia" w:asciiTheme="minorHAnsi" w:hAnsiTheme="minorHAnsi" w:eastAsiaTheme="minorEastAsia" w:cstheme="minorBidi"/>
          <w:color w:val="auto"/>
          <w:kern w:val="2"/>
          <w:sz w:val="28"/>
          <w:szCs w:val="28"/>
        </w:rPr>
        <w:t>职工食堂</w:t>
      </w:r>
      <w:r>
        <w:rPr>
          <w:rFonts w:hint="eastAsia" w:asciiTheme="minorHAnsi" w:hAnsiTheme="minorHAnsi" w:eastAsiaTheme="minorEastAsia" w:cstheme="minorBidi"/>
          <w:color w:val="auto"/>
          <w:kern w:val="2"/>
          <w:sz w:val="28"/>
          <w:szCs w:val="28"/>
          <w:lang w:eastAsia="zh-CN"/>
        </w:rPr>
        <w:t>、</w:t>
      </w:r>
      <w:r>
        <w:rPr>
          <w:rFonts w:hint="eastAsia" w:asciiTheme="minorHAnsi" w:hAnsiTheme="minorHAnsi" w:eastAsiaTheme="minorEastAsia" w:cstheme="minorBidi"/>
          <w:color w:val="auto"/>
          <w:kern w:val="2"/>
          <w:sz w:val="28"/>
          <w:szCs w:val="28"/>
          <w:lang w:val="en-US" w:eastAsia="zh-CN"/>
        </w:rPr>
        <w:t>职工宿舍</w:t>
      </w:r>
      <w:r>
        <w:rPr>
          <w:rFonts w:hint="eastAsia" w:asciiTheme="minorEastAsia" w:hAnsiTheme="minorEastAsia" w:eastAsiaTheme="minorEastAsia" w:cstheme="minorEastAsia"/>
          <w:color w:val="auto"/>
          <w:sz w:val="28"/>
          <w:szCs w:val="28"/>
        </w:rPr>
        <w:t>等）</w:t>
      </w:r>
      <w:r>
        <w:rPr>
          <w:rFonts w:hint="eastAsia" w:asciiTheme="minorEastAsia" w:hAnsiTheme="minorEastAsia" w:eastAsiaTheme="minorEastAsia" w:cstheme="minorEastAsia"/>
          <w:sz w:val="28"/>
          <w:szCs w:val="28"/>
        </w:rPr>
        <w:t>。</w:t>
      </w:r>
    </w:p>
    <w:p w14:paraId="17923ED9">
      <w:pPr>
        <w:pStyle w:val="5"/>
        <w:ind w:firstLine="560"/>
        <w:jc w:val="both"/>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rPr>
        <w:t>公司</w:t>
      </w:r>
      <w:r>
        <w:rPr>
          <w:rFonts w:hint="eastAsia" w:asciiTheme="minorEastAsia" w:hAnsiTheme="minorEastAsia" w:eastAsiaTheme="minorEastAsia" w:cstheme="minorEastAsia"/>
          <w:sz w:val="28"/>
          <w:szCs w:val="28"/>
          <w:lang w:val="en-US" w:eastAsia="zh-CN"/>
        </w:rPr>
        <w:t>直接温室气体</w:t>
      </w:r>
      <w:r>
        <w:rPr>
          <w:rFonts w:hint="eastAsia" w:asciiTheme="minorEastAsia" w:hAnsiTheme="minorEastAsia" w:eastAsiaTheme="minorEastAsia" w:cstheme="minorEastAsia"/>
          <w:sz w:val="28"/>
          <w:szCs w:val="28"/>
        </w:rPr>
        <w:t>排放源</w:t>
      </w:r>
      <w:r>
        <w:rPr>
          <w:rFonts w:hint="eastAsia" w:asciiTheme="minorEastAsia" w:hAnsiTheme="minorEastAsia" w:eastAsiaTheme="minorEastAsia" w:cstheme="minorEastAsia"/>
          <w:sz w:val="28"/>
          <w:szCs w:val="28"/>
          <w:lang w:val="en-US" w:eastAsia="zh-CN"/>
        </w:rPr>
        <w:t>包括</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液化石油气为铸轧车间和食堂使用，天然气为铸轧车间使用</w:t>
      </w:r>
      <w:r>
        <w:rPr>
          <w:rFonts w:hint="eastAsia" w:asciiTheme="minorEastAsia" w:hAnsiTheme="minorEastAsia" w:eastAsiaTheme="minorEastAsia" w:cstheme="minorEastAsia"/>
          <w:sz w:val="28"/>
          <w:szCs w:val="28"/>
          <w:highlight w:val="none"/>
          <w:lang w:val="en-US" w:eastAsia="zh-CN"/>
        </w:rPr>
        <w:t>，乙炔为工程焊接/实验室使用，汽油为商务用车使用，柴油为场内运输叉车使用，</w:t>
      </w:r>
      <w:r>
        <w:rPr>
          <w:rFonts w:hint="eastAsia" w:asciiTheme="minorEastAsia" w:hAnsiTheme="minorEastAsia" w:eastAsiaTheme="minorEastAsia" w:cstheme="minorEastAsia"/>
          <w:color w:val="auto"/>
          <w:sz w:val="28"/>
          <w:szCs w:val="28"/>
          <w:highlight w:val="none"/>
          <w:lang w:val="en-US" w:eastAsia="zh-CN"/>
        </w:rPr>
        <w:t>灭火器泄露</w:t>
      </w:r>
      <w:r>
        <w:rPr>
          <w:rFonts w:hint="eastAsia" w:asciiTheme="minorEastAsia" w:hAnsiTheme="minorEastAsia" w:eastAsiaTheme="minorEastAsia" w:cstheme="minorEastAsia"/>
          <w:color w:val="auto"/>
          <w:sz w:val="28"/>
          <w:szCs w:val="28"/>
          <w:highlight w:val="none"/>
        </w:rPr>
        <w:t>二氧化碳</w:t>
      </w:r>
      <w:r>
        <w:rPr>
          <w:rFonts w:hint="eastAsia" w:asciiTheme="minorEastAsia" w:hAnsiTheme="minorEastAsia" w:eastAsiaTheme="minorEastAsia" w:cstheme="minorEastAsia"/>
          <w:color w:val="auto"/>
          <w:sz w:val="28"/>
          <w:szCs w:val="28"/>
          <w:highlight w:val="none"/>
          <w:lang w:val="en-US" w:eastAsia="zh-CN"/>
        </w:rPr>
        <w:t>气体，厂区内化粪池逸散甲烷气体，</w:t>
      </w:r>
      <w:r>
        <w:rPr>
          <w:rFonts w:hint="eastAsia" w:asciiTheme="minorEastAsia" w:hAnsiTheme="minorEastAsia" w:eastAsiaTheme="minorEastAsia" w:cstheme="minorEastAsia"/>
          <w:sz w:val="28"/>
          <w:szCs w:val="28"/>
          <w:highlight w:val="none"/>
          <w:lang w:val="en-US" w:eastAsia="zh-CN"/>
        </w:rPr>
        <w:t>其中食堂液化石油气、生活用电和中基共同统计，无法单独计量，此处根据实际生产人数进行拆</w:t>
      </w:r>
      <w:r>
        <w:rPr>
          <w:rFonts w:hint="eastAsia" w:asciiTheme="minorEastAsia" w:hAnsiTheme="minorEastAsia" w:eastAsiaTheme="minorEastAsia" w:cstheme="minorEastAsia"/>
          <w:color w:val="auto"/>
          <w:sz w:val="28"/>
          <w:szCs w:val="28"/>
          <w:highlight w:val="none"/>
          <w:lang w:val="en-US" w:eastAsia="zh-CN"/>
        </w:rPr>
        <w:t>分。</w:t>
      </w:r>
    </w:p>
    <w:p w14:paraId="6F7C0742">
      <w:pPr>
        <w:pStyle w:val="5"/>
        <w:ind w:firstLine="56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auto"/>
          <w:sz w:val="28"/>
          <w:szCs w:val="28"/>
          <w:lang w:val="en-US" w:eastAsia="zh-CN"/>
        </w:rPr>
        <w:t>能源间接温室气体排放源包括：</w:t>
      </w:r>
      <w:r>
        <w:rPr>
          <w:rFonts w:hint="eastAsia" w:asciiTheme="minorEastAsia" w:hAnsiTheme="minorEastAsia" w:eastAsiaTheme="minorEastAsia" w:cstheme="minorEastAsia"/>
          <w:sz w:val="28"/>
          <w:szCs w:val="28"/>
          <w:lang w:val="en-US" w:eastAsia="zh-CN"/>
        </w:rPr>
        <w:t>生产、办公、食堂、宿舍主要能源外购电力。</w:t>
      </w:r>
    </w:p>
    <w:p w14:paraId="33AE5394">
      <w:pPr>
        <w:pStyle w:val="5"/>
        <w:ind w:firstLine="56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highlight w:val="none"/>
          <w:lang w:val="en-US" w:eastAsia="zh-CN"/>
        </w:rPr>
        <w:t>运输产生的间接排放源包括：员工洽公商务旅行（火车）、原材料和辅料陆地运输、成品陆地运输、差旅酒店住宿、废弃物运输；其中原材料和辅料陆地运输由供应商负责运输，废弃物运输由处置单位负责，统计运输数据为估算数据；通勤用车辆排放数据统计难度较大且排放量较小，此次忽略计算</w:t>
      </w:r>
      <w:r>
        <w:rPr>
          <w:rFonts w:hint="eastAsia" w:asciiTheme="minorEastAsia" w:hAnsiTheme="minorEastAsia" w:eastAsiaTheme="minorEastAsia" w:cstheme="minorEastAsia"/>
          <w:sz w:val="28"/>
          <w:szCs w:val="28"/>
          <w:highlight w:val="none"/>
        </w:rPr>
        <w:t>。</w:t>
      </w:r>
    </w:p>
    <w:p w14:paraId="16C74630">
      <w:pPr>
        <w:pStyle w:val="5"/>
        <w:ind w:firstLine="560"/>
        <w:jc w:val="both"/>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组织使用的产品和服务产生的间接排放</w:t>
      </w:r>
      <w:r>
        <w:rPr>
          <w:rFonts w:hint="eastAsia" w:asciiTheme="minorEastAsia" w:hAnsiTheme="minorEastAsia" w:eastAsiaTheme="minorEastAsia" w:cstheme="minorEastAsia"/>
          <w:sz w:val="28"/>
          <w:szCs w:val="28"/>
          <w:highlight w:val="none"/>
          <w:lang w:val="en-US" w:eastAsia="zh-CN"/>
        </w:rPr>
        <w:t>包括：上游供应商间接排放（主要原材料为铝锭、铸轧卷、纸套筒、包装膜、珍珠棉）、水资源使用的排放、危险废物处置的排放。</w:t>
      </w:r>
    </w:p>
    <w:p w14:paraId="6A830A83">
      <w:pPr>
        <w:pStyle w:val="5"/>
        <w:ind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w:t>
      </w:r>
      <w:r>
        <w:rPr>
          <w:rFonts w:hint="eastAsia" w:asciiTheme="minorEastAsia" w:hAnsiTheme="minorEastAsia" w:eastAsiaTheme="minorEastAsia" w:cstheme="minorEastAsia"/>
          <w:color w:val="auto"/>
          <w:sz w:val="28"/>
          <w:szCs w:val="28"/>
        </w:rPr>
        <w:t>要用能设施设备有：</w:t>
      </w:r>
      <w:r>
        <w:rPr>
          <w:rFonts w:hint="eastAsia" w:asciiTheme="minorEastAsia" w:hAnsiTheme="minorEastAsia" w:eastAsiaTheme="minorEastAsia" w:cstheme="minorEastAsia"/>
          <w:color w:val="auto"/>
          <w:sz w:val="28"/>
          <w:szCs w:val="28"/>
          <w:lang w:val="en-US" w:eastAsia="zh-CN"/>
        </w:rPr>
        <w:t>冷轧机、退火炉、桥式起重机、铸轧机、熔保炉、永磁搅拌器、轧辊车床等</w:t>
      </w:r>
      <w:r>
        <w:rPr>
          <w:rFonts w:hint="eastAsia" w:asciiTheme="minorEastAsia" w:hAnsiTheme="minorEastAsia" w:eastAsiaTheme="minorEastAsia" w:cstheme="minorEastAsia"/>
          <w:color w:val="auto"/>
          <w:sz w:val="28"/>
          <w:szCs w:val="28"/>
        </w:rPr>
        <w:t>。</w:t>
      </w:r>
    </w:p>
    <w:p w14:paraId="6DA80233">
      <w:pPr>
        <w:pStyle w:val="5"/>
        <w:ind w:firstLine="560"/>
        <w:rPr>
          <w:rFonts w:hint="default" w:ascii="宋体" w:hAnsi="宋体" w:eastAsia="宋体" w:cs="Times New Roman"/>
          <w:sz w:val="28"/>
          <w:szCs w:val="28"/>
          <w:lang w:val="en-US" w:eastAsia="zh-CN"/>
        </w:rPr>
      </w:pPr>
      <w:r>
        <w:rPr>
          <w:rFonts w:hint="eastAsia" w:ascii="宋体" w:hAnsi="宋体" w:eastAsia="宋体" w:cs="Times New Roman"/>
          <w:sz w:val="28"/>
          <w:szCs w:val="28"/>
        </w:rPr>
        <w:t>1.</w:t>
      </w:r>
      <w:r>
        <w:rPr>
          <w:rFonts w:hint="eastAsia" w:asciiTheme="minorEastAsia" w:hAnsiTheme="minorEastAsia" w:eastAsiaTheme="minorEastAsia" w:cstheme="minorEastAsia"/>
          <w:sz w:val="28"/>
          <w:szCs w:val="28"/>
          <w:lang w:val="en-US" w:eastAsia="zh-CN"/>
        </w:rPr>
        <w:t>直接温室气体</w:t>
      </w:r>
      <w:r>
        <w:rPr>
          <w:rFonts w:hint="eastAsia" w:ascii="宋体" w:hAnsi="宋体" w:eastAsia="宋体" w:cs="Times New Roman"/>
          <w:sz w:val="28"/>
          <w:szCs w:val="28"/>
        </w:rPr>
        <w:t>排放：</w:t>
      </w:r>
      <w:r>
        <w:rPr>
          <w:rFonts w:hint="eastAsia" w:ascii="宋体" w:hAnsi="宋体" w:eastAsia="宋体" w:cs="Times New Roman"/>
          <w:sz w:val="28"/>
          <w:szCs w:val="28"/>
          <w:lang w:val="en-US" w:eastAsia="zh-CN"/>
        </w:rPr>
        <w:t>耗能设施包括叉车、食堂炉灶、铸轧工序、焊接工序、实验室等使用柴油、液化石油气、天然气、乙炔</w:t>
      </w:r>
      <w:r>
        <w:rPr>
          <w:rFonts w:hint="eastAsia" w:ascii="宋体" w:hAnsi="宋体" w:eastAsia="宋体" w:cs="Times New Roman"/>
          <w:sz w:val="28"/>
          <w:szCs w:val="28"/>
        </w:rPr>
        <w:t>燃烧过程产生的二氧化碳排放</w:t>
      </w: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灭火器二氧化碳泄露和化粪池甲烷气体的逸散排放；</w:t>
      </w:r>
    </w:p>
    <w:p w14:paraId="550ABE53">
      <w:pPr>
        <w:pStyle w:val="5"/>
        <w:ind w:firstLine="560"/>
        <w:rPr>
          <w:rFonts w:hint="eastAsia" w:ascii="宋体" w:hAnsi="宋体" w:eastAsia="宋体" w:cs="Times New Roman"/>
          <w:sz w:val="28"/>
          <w:szCs w:val="28"/>
        </w:rPr>
      </w:pPr>
      <w:r>
        <w:rPr>
          <w:rFonts w:hint="eastAsia" w:ascii="宋体" w:hAnsi="宋体" w:eastAsia="宋体" w:cs="Times New Roman"/>
          <w:sz w:val="28"/>
          <w:szCs w:val="28"/>
        </w:rPr>
        <w:t>2.</w:t>
      </w:r>
      <w:r>
        <w:rPr>
          <w:rFonts w:hint="eastAsia" w:asciiTheme="minorEastAsia" w:hAnsiTheme="minorEastAsia" w:eastAsiaTheme="minorEastAsia" w:cstheme="minorEastAsia"/>
          <w:color w:val="auto"/>
          <w:sz w:val="28"/>
          <w:szCs w:val="28"/>
          <w:lang w:val="en-US" w:eastAsia="zh-CN"/>
        </w:rPr>
        <w:t>能源间接温室气体</w:t>
      </w:r>
      <w:r>
        <w:rPr>
          <w:rFonts w:hint="eastAsia" w:ascii="宋体" w:hAnsi="宋体" w:eastAsia="宋体" w:cs="Times New Roman"/>
          <w:sz w:val="28"/>
          <w:szCs w:val="28"/>
        </w:rPr>
        <w:t>排放：耗电设施包括耗电设施包</w:t>
      </w:r>
      <w:r>
        <w:rPr>
          <w:rFonts w:hint="eastAsia" w:ascii="宋体" w:hAnsi="宋体" w:eastAsia="宋体" w:cs="Times New Roman"/>
          <w:sz w:val="28"/>
          <w:szCs w:val="28"/>
          <w:lang w:eastAsia="zh-CN"/>
        </w:rPr>
        <w:t>括粗轧机、立式分切机、磨床、合卷机、桥式起重机、单级单吸卧式离心泵、纤维球过滤器、自清洗过滤器、</w:t>
      </w:r>
      <w:r>
        <w:rPr>
          <w:rFonts w:hint="eastAsia" w:ascii="宋体" w:hAnsi="宋体" w:eastAsia="宋体" w:cs="Times New Roman"/>
          <w:sz w:val="28"/>
          <w:szCs w:val="28"/>
          <w:lang w:val="en-US" w:eastAsia="zh-CN"/>
        </w:rPr>
        <w:t>电脑</w:t>
      </w:r>
      <w:r>
        <w:rPr>
          <w:rFonts w:hint="eastAsia" w:ascii="宋体" w:hAnsi="宋体" w:eastAsia="宋体" w:cs="Times New Roman"/>
          <w:sz w:val="28"/>
          <w:szCs w:val="28"/>
        </w:rPr>
        <w:t>、空调</w:t>
      </w: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照明</w:t>
      </w:r>
      <w:r>
        <w:rPr>
          <w:rFonts w:hint="eastAsia" w:ascii="宋体" w:hAnsi="宋体" w:eastAsia="宋体" w:cs="Times New Roman"/>
          <w:sz w:val="28"/>
          <w:szCs w:val="28"/>
        </w:rPr>
        <w:t>设施等使用电力产生的间接二氧化碳排放；</w:t>
      </w:r>
    </w:p>
    <w:p w14:paraId="77B8E58C">
      <w:pPr>
        <w:pStyle w:val="5"/>
        <w:ind w:firstLine="560"/>
        <w:rPr>
          <w:rFonts w:hint="default" w:ascii="宋体" w:hAnsi="宋体" w:eastAsia="宋体" w:cs="Times New Roman"/>
          <w:sz w:val="28"/>
          <w:szCs w:val="28"/>
          <w:lang w:val="en-US" w:eastAsia="zh-CN"/>
        </w:rPr>
      </w:pPr>
      <w:r>
        <w:rPr>
          <w:rFonts w:hint="eastAsia" w:ascii="宋体" w:hAnsi="宋体" w:eastAsia="宋体" w:cs="Times New Roman"/>
          <w:sz w:val="28"/>
          <w:szCs w:val="28"/>
        </w:rPr>
        <w:t>3.</w:t>
      </w:r>
      <w:r>
        <w:rPr>
          <w:rFonts w:hint="eastAsia" w:asciiTheme="minorEastAsia" w:hAnsiTheme="minorEastAsia" w:eastAsiaTheme="minorEastAsia" w:cstheme="minorEastAsia"/>
          <w:sz w:val="28"/>
          <w:szCs w:val="28"/>
          <w:highlight w:val="none"/>
          <w:lang w:val="en-US" w:eastAsia="zh-CN"/>
        </w:rPr>
        <w:t>运输产生的间接排放</w:t>
      </w:r>
      <w:r>
        <w:rPr>
          <w:rFonts w:hint="eastAsia" w:ascii="宋体" w:hAnsi="宋体" w:eastAsia="宋体" w:cs="Times New Roman"/>
          <w:sz w:val="28"/>
          <w:szCs w:val="28"/>
        </w:rPr>
        <w:t>：</w:t>
      </w:r>
      <w:r>
        <w:rPr>
          <w:rFonts w:hint="eastAsia" w:asciiTheme="minorEastAsia" w:hAnsiTheme="minorEastAsia" w:eastAsiaTheme="minorEastAsia" w:cstheme="minorEastAsia"/>
          <w:sz w:val="28"/>
          <w:szCs w:val="28"/>
          <w:highlight w:val="none"/>
          <w:lang w:val="en-US" w:eastAsia="zh-CN"/>
        </w:rPr>
        <w:t>原材料和辅料运输、成品运输、人员洽公商务旅行、洽公商务的酒店住宿、废弃物运输产生的二氧化碳排放；</w:t>
      </w:r>
    </w:p>
    <w:p w14:paraId="52D7E1E7">
      <w:pPr>
        <w:pStyle w:val="5"/>
        <w:ind w:firstLine="560"/>
        <w:jc w:val="both"/>
        <w:rPr>
          <w:rFonts w:hint="default" w:ascii="宋体" w:hAnsi="宋体" w:eastAsia="宋体" w:cs="Times New Roman"/>
          <w:sz w:val="28"/>
          <w:szCs w:val="28"/>
          <w:lang w:val="en-US" w:eastAsia="zh-CN"/>
        </w:rPr>
      </w:pPr>
      <w:r>
        <w:rPr>
          <w:rFonts w:hint="eastAsia" w:ascii="宋体" w:hAnsi="宋体" w:eastAsia="宋体" w:cs="Times New Roman"/>
          <w:sz w:val="28"/>
          <w:szCs w:val="28"/>
        </w:rPr>
        <w:t>4.</w:t>
      </w:r>
      <w:r>
        <w:rPr>
          <w:rFonts w:hint="eastAsia" w:asciiTheme="minorEastAsia" w:hAnsiTheme="minorEastAsia" w:eastAsiaTheme="minorEastAsia" w:cstheme="minorEastAsia"/>
          <w:sz w:val="28"/>
          <w:szCs w:val="28"/>
          <w:highlight w:val="none"/>
        </w:rPr>
        <w:t>组织使用的产品和服务产生的间接排放</w:t>
      </w: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主要原材料和水资源</w:t>
      </w:r>
      <w:r>
        <w:rPr>
          <w:rFonts w:hint="eastAsia" w:asciiTheme="minorEastAsia" w:hAnsiTheme="minorEastAsia" w:eastAsiaTheme="minorEastAsia" w:cstheme="minorEastAsia"/>
          <w:sz w:val="28"/>
          <w:szCs w:val="28"/>
          <w:highlight w:val="none"/>
          <w:lang w:val="en-US" w:eastAsia="zh-CN"/>
        </w:rPr>
        <w:t>上游供应商间接排放，危险废物焚烧处置的排放。</w:t>
      </w:r>
    </w:p>
    <w:p w14:paraId="0F2F52FB">
      <w:pPr>
        <w:spacing w:before="156" w:beforeLines="50" w:after="156" w:afterLines="50"/>
        <w:rPr>
          <w:rFonts w:asciiTheme="minorEastAsia" w:hAnsiTheme="minorEastAsia" w:cstheme="minorEastAsia"/>
          <w:b/>
          <w:bCs/>
          <w:color w:val="000000"/>
          <w:sz w:val="28"/>
          <w:szCs w:val="28"/>
        </w:rPr>
      </w:pPr>
      <w:r>
        <w:rPr>
          <w:rFonts w:hint="eastAsia" w:asciiTheme="minorEastAsia" w:hAnsiTheme="minorEastAsia" w:cstheme="minorEastAsia"/>
          <w:b/>
          <w:bCs/>
          <w:color w:val="000000"/>
          <w:sz w:val="28"/>
          <w:szCs w:val="28"/>
        </w:rPr>
        <w:t>2、 温室气体排放量</w:t>
      </w:r>
    </w:p>
    <w:p w14:paraId="5646EAF7">
      <w:pPr>
        <w:pStyle w:val="5"/>
        <w:ind w:firstLine="560"/>
        <w:jc w:val="both"/>
        <w:rPr>
          <w:rFonts w:asciiTheme="minorEastAsia" w:hAnsiTheme="minorEastAsia" w:eastAsiaTheme="minorEastAsia" w:cstheme="minorEastAsia"/>
          <w:color w:val="auto"/>
          <w:sz w:val="28"/>
          <w:szCs w:val="28"/>
          <w:highlight w:val="none"/>
        </w:rPr>
      </w:pPr>
      <w:r>
        <w:rPr>
          <w:rFonts w:hint="eastAsia" w:asciiTheme="minorHAnsi" w:hAnsiTheme="minorHAnsi" w:eastAsiaTheme="minorEastAsia" w:cstheme="minorBidi"/>
          <w:color w:val="auto"/>
          <w:kern w:val="2"/>
          <w:sz w:val="28"/>
          <w:szCs w:val="28"/>
          <w:highlight w:val="none"/>
        </w:rPr>
        <w:t>安徽美信铝业有限</w:t>
      </w:r>
      <w:r>
        <w:rPr>
          <w:rFonts w:asciiTheme="minorEastAsia" w:hAnsiTheme="minorEastAsia" w:eastAsiaTheme="minorEastAsia" w:cstheme="minorEastAsia"/>
          <w:color w:val="auto"/>
          <w:sz w:val="28"/>
          <w:szCs w:val="28"/>
          <w:highlight w:val="none"/>
        </w:rPr>
        <w:t>公司</w:t>
      </w:r>
      <w:r>
        <w:rPr>
          <w:rFonts w:hint="eastAsia" w:asciiTheme="minorHAnsi" w:hAnsiTheme="minorHAnsi" w:eastAsiaTheme="minorEastAsia" w:cstheme="minorBidi"/>
          <w:color w:val="auto"/>
          <w:kern w:val="2"/>
          <w:sz w:val="28"/>
          <w:szCs w:val="28"/>
          <w:highlight w:val="none"/>
          <w:lang w:val="en-US" w:eastAsia="zh-CN"/>
        </w:rPr>
        <w:t>2023</w:t>
      </w:r>
      <w:r>
        <w:rPr>
          <w:rFonts w:hint="eastAsia" w:asciiTheme="minorEastAsia" w:hAnsiTheme="minorEastAsia" w:eastAsiaTheme="minorEastAsia" w:cstheme="minorEastAsia"/>
          <w:color w:val="auto"/>
          <w:sz w:val="28"/>
          <w:szCs w:val="28"/>
          <w:highlight w:val="none"/>
        </w:rPr>
        <w:t>年</w:t>
      </w:r>
      <w:r>
        <w:rPr>
          <w:rFonts w:asciiTheme="minorEastAsia" w:hAnsiTheme="minorEastAsia" w:eastAsiaTheme="minorEastAsia" w:cstheme="minorEastAsia"/>
          <w:color w:val="auto"/>
          <w:sz w:val="28"/>
          <w:szCs w:val="28"/>
          <w:highlight w:val="none"/>
        </w:rPr>
        <w:t>温室气体排放总量为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HAnsi" w:hAnsiTheme="minorHAnsi" w:eastAsiaTheme="minorEastAsia" w:cstheme="minorBidi"/>
          <w:color w:val="auto"/>
          <w:kern w:val="2"/>
          <w:sz w:val="28"/>
          <w:szCs w:val="28"/>
          <w:highlight w:val="none"/>
          <w:u w:val="single"/>
        </w:rPr>
        <w:t>7</w:t>
      </w:r>
      <w:r>
        <w:rPr>
          <w:rFonts w:hint="eastAsia" w:asciiTheme="minorHAnsi" w:hAnsiTheme="minorHAnsi" w:eastAsiaTheme="minorEastAsia" w:cstheme="minorBidi"/>
          <w:color w:val="auto"/>
          <w:kern w:val="2"/>
          <w:sz w:val="28"/>
          <w:szCs w:val="28"/>
          <w:highlight w:val="none"/>
          <w:u w:val="single"/>
          <w:lang w:val="en-US" w:eastAsia="zh-CN"/>
        </w:rPr>
        <w:t>58976.05</w:t>
      </w:r>
      <w:r>
        <w:rPr>
          <w:rFonts w:hint="eastAsia" w:asciiTheme="minorHAnsi" w:hAnsiTheme="minorHAnsi" w:eastAsiaTheme="minorEastAsia" w:cstheme="minorBidi"/>
          <w:color w:val="auto"/>
          <w:kern w:val="2"/>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 tCO</w:t>
      </w:r>
      <w:r>
        <w:rPr>
          <w:rFonts w:hint="eastAsia" w:asciiTheme="minorEastAsia" w:hAnsiTheme="minorEastAsia" w:eastAsiaTheme="minorEastAsia" w:cstheme="minorEastAsia"/>
          <w:color w:val="auto"/>
          <w:sz w:val="28"/>
          <w:szCs w:val="28"/>
          <w:highlight w:val="none"/>
          <w:vertAlign w:val="subscript"/>
        </w:rPr>
        <w:t>2</w:t>
      </w:r>
      <w:r>
        <w:rPr>
          <w:rFonts w:hint="eastAsia" w:asciiTheme="minorEastAsia" w:hAnsiTheme="minorEastAsia" w:eastAsiaTheme="minorEastAsia" w:cstheme="minorEastAsia"/>
          <w:color w:val="auto"/>
          <w:sz w:val="28"/>
          <w:szCs w:val="28"/>
          <w:highlight w:val="none"/>
          <w:vertAlign w:val="baseline"/>
          <w:lang w:val="en-US" w:eastAsia="zh-CN"/>
        </w:rPr>
        <w:t>e</w:t>
      </w:r>
      <w:r>
        <w:rPr>
          <w:rFonts w:asciiTheme="minorEastAsia" w:hAnsiTheme="minorEastAsia" w:eastAsiaTheme="minorEastAsia" w:cstheme="minorEastAsia"/>
          <w:color w:val="auto"/>
          <w:sz w:val="28"/>
          <w:szCs w:val="28"/>
          <w:highlight w:val="none"/>
        </w:rPr>
        <w:t>，其中</w:t>
      </w:r>
      <w:r>
        <w:rPr>
          <w:rFonts w:hint="eastAsia" w:asciiTheme="minorEastAsia" w:hAnsiTheme="minorEastAsia" w:eastAsiaTheme="minorEastAsia" w:cstheme="minorEastAsia"/>
          <w:color w:val="auto"/>
          <w:sz w:val="28"/>
          <w:szCs w:val="28"/>
          <w:highlight w:val="none"/>
        </w:rPr>
        <w:t>直接温室气体排放</w:t>
      </w:r>
      <w:r>
        <w:rPr>
          <w:rFonts w:asciiTheme="minorEastAsia" w:hAnsiTheme="minorEastAsia" w:eastAsiaTheme="minorEastAsia" w:cstheme="minorEastAsia"/>
          <w:color w:val="auto"/>
          <w:sz w:val="28"/>
          <w:szCs w:val="28"/>
          <w:highlight w:val="none"/>
        </w:rPr>
        <w:t>量为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HAnsi" w:hAnsiTheme="minorHAnsi" w:eastAsiaTheme="minorEastAsia" w:cstheme="minorBidi"/>
          <w:color w:val="auto"/>
          <w:kern w:val="2"/>
          <w:sz w:val="28"/>
          <w:szCs w:val="28"/>
          <w:highlight w:val="none"/>
          <w:u w:val="single"/>
          <w:lang w:val="en-US" w:eastAsia="zh-CN"/>
        </w:rPr>
        <w:t>8287.30</w:t>
      </w:r>
      <w:r>
        <w:rPr>
          <w:rFonts w:hint="eastAsia" w:asciiTheme="minorHAnsi" w:hAnsiTheme="minorHAnsi" w:eastAsiaTheme="minorEastAsia" w:cstheme="minorBidi"/>
          <w:color w:val="auto"/>
          <w:kern w:val="2"/>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tCO</w:t>
      </w:r>
      <w:r>
        <w:rPr>
          <w:rFonts w:hint="eastAsia" w:asciiTheme="minorEastAsia" w:hAnsiTheme="minorEastAsia" w:eastAsiaTheme="minorEastAsia" w:cstheme="minorEastAsia"/>
          <w:color w:val="auto"/>
          <w:sz w:val="28"/>
          <w:szCs w:val="28"/>
          <w:highlight w:val="none"/>
          <w:vertAlign w:val="subscript"/>
        </w:rPr>
        <w:t>2</w:t>
      </w:r>
      <w:r>
        <w:rPr>
          <w:rFonts w:hint="eastAsia" w:asciiTheme="minorEastAsia" w:hAnsiTheme="minorEastAsia" w:eastAsiaTheme="minorEastAsia" w:cstheme="minorEastAsia"/>
          <w:color w:val="auto"/>
          <w:sz w:val="28"/>
          <w:szCs w:val="28"/>
          <w:highlight w:val="none"/>
          <w:vertAlign w:val="baseline"/>
          <w:lang w:val="en-US" w:eastAsia="zh-CN"/>
        </w:rPr>
        <w:t>e</w:t>
      </w:r>
      <w:r>
        <w:rPr>
          <w:rFonts w:hint="eastAsia" w:asciiTheme="minorEastAsia" w:hAnsiTheme="minorEastAsia" w:eastAsiaTheme="minorEastAsia" w:cstheme="minorEastAsia"/>
          <w:color w:val="auto"/>
          <w:sz w:val="28"/>
          <w:szCs w:val="28"/>
          <w:highlight w:val="none"/>
        </w:rPr>
        <w:t xml:space="preserve">，能源间接温室气体排放量为 </w:t>
      </w:r>
      <w:r>
        <w:rPr>
          <w:rFonts w:hint="eastAsia" w:asciiTheme="minorHAnsi" w:hAnsiTheme="minorHAnsi" w:eastAsiaTheme="minorEastAsia" w:cstheme="minorBidi"/>
          <w:color w:val="auto"/>
          <w:kern w:val="2"/>
          <w:sz w:val="28"/>
          <w:szCs w:val="28"/>
          <w:highlight w:val="none"/>
          <w:u w:val="single"/>
          <w:lang w:val="en-US" w:eastAsia="zh-CN"/>
        </w:rPr>
        <w:t xml:space="preserve"> 27967.09</w:t>
      </w:r>
      <w:r>
        <w:rPr>
          <w:rFonts w:hint="eastAsia" w:asciiTheme="minorHAnsi" w:hAnsiTheme="minorHAnsi" w:eastAsiaTheme="minorEastAsia" w:cstheme="minorBidi"/>
          <w:color w:val="auto"/>
          <w:kern w:val="2"/>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 tCO</w:t>
      </w:r>
      <w:r>
        <w:rPr>
          <w:rFonts w:hint="eastAsia" w:asciiTheme="minorEastAsia" w:hAnsiTheme="minorEastAsia" w:eastAsiaTheme="minorEastAsia" w:cstheme="minorEastAsia"/>
          <w:color w:val="auto"/>
          <w:sz w:val="28"/>
          <w:szCs w:val="28"/>
          <w:highlight w:val="none"/>
          <w:vertAlign w:val="subscript"/>
        </w:rPr>
        <w:t>2</w:t>
      </w:r>
      <w:r>
        <w:rPr>
          <w:rFonts w:hint="eastAsia" w:asciiTheme="minorEastAsia" w:hAnsiTheme="minorEastAsia" w:eastAsiaTheme="minorEastAsia" w:cstheme="minorEastAsia"/>
          <w:color w:val="auto"/>
          <w:sz w:val="28"/>
          <w:szCs w:val="28"/>
          <w:highlight w:val="none"/>
          <w:vertAlign w:val="baseline"/>
          <w:lang w:val="en-US" w:eastAsia="zh-CN"/>
        </w:rPr>
        <w:t>e，运输产生的间接排放量为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HAnsi" w:hAnsiTheme="minorHAnsi" w:eastAsiaTheme="minorEastAsia" w:cstheme="minorBidi"/>
          <w:color w:val="auto"/>
          <w:kern w:val="2"/>
          <w:sz w:val="28"/>
          <w:szCs w:val="28"/>
          <w:highlight w:val="none"/>
          <w:u w:val="single"/>
        </w:rPr>
        <w:t>586.</w:t>
      </w:r>
      <w:r>
        <w:rPr>
          <w:rFonts w:hint="eastAsia" w:asciiTheme="minorHAnsi" w:hAnsiTheme="minorHAnsi" w:eastAsiaTheme="minorEastAsia" w:cstheme="minorBidi"/>
          <w:color w:val="auto"/>
          <w:kern w:val="2"/>
          <w:sz w:val="28"/>
          <w:szCs w:val="28"/>
          <w:highlight w:val="none"/>
          <w:u w:val="single"/>
          <w:lang w:val="en-US" w:eastAsia="zh-CN"/>
        </w:rPr>
        <w:t>39</w:t>
      </w:r>
      <w:r>
        <w:rPr>
          <w:rFonts w:hint="eastAsia" w:asciiTheme="minorHAnsi" w:hAnsiTheme="minorHAnsi" w:eastAsiaTheme="minorEastAsia" w:cstheme="minorBidi"/>
          <w:color w:val="auto"/>
          <w:kern w:val="2"/>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tCO</w:t>
      </w:r>
      <w:r>
        <w:rPr>
          <w:rFonts w:hint="eastAsia" w:asciiTheme="minorEastAsia" w:hAnsiTheme="minorEastAsia" w:eastAsiaTheme="minorEastAsia" w:cstheme="minorEastAsia"/>
          <w:color w:val="auto"/>
          <w:sz w:val="28"/>
          <w:szCs w:val="28"/>
          <w:highlight w:val="none"/>
          <w:vertAlign w:val="subscript"/>
        </w:rPr>
        <w:t>2</w:t>
      </w:r>
      <w:r>
        <w:rPr>
          <w:rFonts w:hint="eastAsia" w:asciiTheme="minorEastAsia" w:hAnsiTheme="minorEastAsia" w:eastAsiaTheme="minorEastAsia" w:cstheme="minorEastAsia"/>
          <w:color w:val="auto"/>
          <w:sz w:val="28"/>
          <w:szCs w:val="28"/>
          <w:highlight w:val="none"/>
          <w:vertAlign w:val="baseline"/>
          <w:lang w:val="en-US" w:eastAsia="zh-CN"/>
        </w:rPr>
        <w:t>e，组织使用的产品和服务产生的间接排放量为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HAnsi" w:hAnsiTheme="minorHAnsi" w:eastAsiaTheme="minorEastAsia" w:cstheme="minorBidi"/>
          <w:color w:val="auto"/>
          <w:kern w:val="2"/>
          <w:sz w:val="28"/>
          <w:szCs w:val="28"/>
          <w:highlight w:val="none"/>
          <w:u w:val="single"/>
        </w:rPr>
        <w:t xml:space="preserve">722135.27 </w:t>
      </w:r>
      <w:r>
        <w:rPr>
          <w:rFonts w:hint="eastAsia" w:asciiTheme="minorEastAsia" w:hAnsiTheme="minorEastAsia" w:eastAsiaTheme="minorEastAsia" w:cstheme="minorEastAsia"/>
          <w:color w:val="auto"/>
          <w:sz w:val="28"/>
          <w:szCs w:val="28"/>
          <w:highlight w:val="none"/>
        </w:rPr>
        <w:t>tCO</w:t>
      </w:r>
      <w:r>
        <w:rPr>
          <w:rFonts w:hint="eastAsia" w:asciiTheme="minorEastAsia" w:hAnsiTheme="minorEastAsia" w:eastAsiaTheme="minorEastAsia" w:cstheme="minorEastAsia"/>
          <w:color w:val="auto"/>
          <w:sz w:val="28"/>
          <w:szCs w:val="28"/>
          <w:highlight w:val="none"/>
          <w:vertAlign w:val="subscript"/>
        </w:rPr>
        <w:t>2</w:t>
      </w:r>
      <w:r>
        <w:rPr>
          <w:rFonts w:hint="eastAsia" w:asciiTheme="minorEastAsia" w:hAnsiTheme="minorEastAsia" w:eastAsiaTheme="minorEastAsia" w:cstheme="minorEastAsia"/>
          <w:color w:val="auto"/>
          <w:sz w:val="28"/>
          <w:szCs w:val="28"/>
          <w:highlight w:val="none"/>
          <w:vertAlign w:val="baseline"/>
          <w:lang w:val="en-US" w:eastAsia="zh-CN"/>
        </w:rPr>
        <w:t>e</w:t>
      </w:r>
      <w:r>
        <w:rPr>
          <w:rFonts w:asciiTheme="minorEastAsia" w:hAnsiTheme="minorEastAsia" w:eastAsiaTheme="minorEastAsia" w:cstheme="minorEastAsia"/>
          <w:color w:val="auto"/>
          <w:sz w:val="28"/>
          <w:szCs w:val="28"/>
          <w:highlight w:val="none"/>
        </w:rPr>
        <w:t>。</w:t>
      </w:r>
      <w:bookmarkStart w:id="2" w:name="_GoBack"/>
      <w:bookmarkEnd w:id="2"/>
    </w:p>
    <w:p w14:paraId="3C5A9CC8">
      <w:pPr>
        <w:pStyle w:val="5"/>
        <w:ind w:firstLine="560"/>
        <w:jc w:val="both"/>
        <w:rPr>
          <w:rFonts w:asciiTheme="minorEastAsia" w:hAnsiTheme="minorEastAsia" w:eastAsiaTheme="minorEastAsia" w:cstheme="minorEastAsia"/>
          <w:sz w:val="28"/>
          <w:szCs w:val="28"/>
          <w:highlight w:val="none"/>
        </w:rPr>
      </w:pPr>
      <w:r>
        <w:rPr>
          <w:rFonts w:asciiTheme="minorEastAsia" w:hAnsiTheme="minorEastAsia" w:eastAsiaTheme="minorEastAsia" w:cstheme="minorEastAsia"/>
          <w:sz w:val="28"/>
          <w:szCs w:val="28"/>
          <w:highlight w:val="none"/>
        </w:rPr>
        <w:t>具体排放信息见附表1</w:t>
      </w:r>
      <w:r>
        <w:rPr>
          <w:rFonts w:hint="eastAsia" w:asciiTheme="minorEastAsia" w:hAnsiTheme="minorEastAsia" w:eastAsiaTheme="minorEastAsia" w:cstheme="minorEastAsia"/>
          <w:sz w:val="28"/>
          <w:szCs w:val="28"/>
          <w:highlight w:val="none"/>
        </w:rPr>
        <w:t xml:space="preserve"> 报告主</w:t>
      </w:r>
      <w:r>
        <w:rPr>
          <w:rFonts w:hint="eastAsia" w:asciiTheme="minorEastAsia" w:hAnsiTheme="minorEastAsia" w:eastAsiaTheme="minorEastAsia" w:cstheme="minorEastAsia"/>
          <w:color w:val="auto"/>
          <w:sz w:val="28"/>
          <w:szCs w:val="28"/>
          <w:highlight w:val="none"/>
        </w:rPr>
        <w:t>体</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HAnsi" w:hAnsiTheme="minorHAnsi" w:eastAsiaTheme="minorEastAsia" w:cstheme="minorBidi"/>
          <w:color w:val="auto"/>
          <w:kern w:val="2"/>
          <w:sz w:val="28"/>
          <w:szCs w:val="28"/>
          <w:highlight w:val="none"/>
          <w:u w:val="single"/>
          <w:lang w:val="en-US" w:eastAsia="zh-CN"/>
        </w:rPr>
        <w:t>2023</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sz w:val="28"/>
          <w:szCs w:val="28"/>
          <w:highlight w:val="none"/>
        </w:rPr>
        <w:t>年温室气体排放量汇总表</w:t>
      </w:r>
      <w:r>
        <w:rPr>
          <w:rFonts w:asciiTheme="minorEastAsia" w:hAnsiTheme="minorEastAsia" w:eastAsiaTheme="minorEastAsia" w:cstheme="minorEastAsia"/>
          <w:sz w:val="28"/>
          <w:szCs w:val="28"/>
          <w:highlight w:val="none"/>
        </w:rPr>
        <w:t>。</w:t>
      </w:r>
    </w:p>
    <w:p w14:paraId="6EC97AB5">
      <w:pPr>
        <w:pStyle w:val="6"/>
        <w:spacing w:before="156" w:beforeLines="50" w:after="156" w:afterLines="50"/>
        <w:ind w:firstLine="0" w:firstLineChars="0"/>
        <w:rPr>
          <w:rFonts w:asciiTheme="minorEastAsia" w:hAnsiTheme="minorEastAsia" w:eastAsiaTheme="minorEastAsia" w:cstheme="minorEastAsia"/>
          <w:b/>
          <w:bCs/>
          <w:color w:val="000000"/>
          <w:sz w:val="28"/>
          <w:szCs w:val="28"/>
          <w:highlight w:val="none"/>
        </w:rPr>
      </w:pPr>
      <w:r>
        <w:rPr>
          <w:rFonts w:hint="eastAsia" w:asciiTheme="minorEastAsia" w:hAnsiTheme="minorEastAsia" w:eastAsiaTheme="minorEastAsia" w:cstheme="minorEastAsia"/>
          <w:b/>
          <w:bCs/>
          <w:color w:val="000000"/>
          <w:sz w:val="28"/>
          <w:szCs w:val="28"/>
        </w:rPr>
        <w:t>三、活动水平及其来源说明</w:t>
      </w:r>
    </w:p>
    <w:p w14:paraId="62BE87C3">
      <w:pPr>
        <w:pStyle w:val="5"/>
        <w:ind w:firstLine="560"/>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公司在</w:t>
      </w:r>
      <w:r>
        <w:rPr>
          <w:rFonts w:hint="eastAsia" w:asciiTheme="minorHAnsi" w:hAnsiTheme="minorHAnsi" w:eastAsiaTheme="minorEastAsia" w:cstheme="minorBidi"/>
          <w:color w:val="auto"/>
          <w:kern w:val="2"/>
          <w:sz w:val="28"/>
          <w:szCs w:val="28"/>
          <w:highlight w:val="none"/>
          <w:u w:val="single"/>
        </w:rPr>
        <w:t xml:space="preserve"> </w:t>
      </w:r>
      <w:r>
        <w:rPr>
          <w:rFonts w:hint="eastAsia" w:asciiTheme="minorHAnsi" w:hAnsiTheme="minorHAnsi" w:eastAsiaTheme="minorEastAsia" w:cstheme="minorBidi"/>
          <w:color w:val="auto"/>
          <w:kern w:val="2"/>
          <w:sz w:val="28"/>
          <w:szCs w:val="28"/>
          <w:highlight w:val="none"/>
          <w:u w:val="single"/>
          <w:lang w:val="en-US" w:eastAsia="zh-CN"/>
        </w:rPr>
        <w:t xml:space="preserve">2023 </w:t>
      </w:r>
      <w:r>
        <w:rPr>
          <w:rFonts w:hint="eastAsia" w:asciiTheme="minorHAnsi" w:hAnsiTheme="minorHAnsi" w:eastAsiaTheme="minorEastAsia" w:cstheme="minorBidi"/>
          <w:color w:val="auto"/>
          <w:kern w:val="2"/>
          <w:sz w:val="28"/>
          <w:szCs w:val="28"/>
          <w:highlight w:val="none"/>
        </w:rPr>
        <w:t>年</w:t>
      </w:r>
      <w:r>
        <w:rPr>
          <w:rFonts w:hint="eastAsia" w:asciiTheme="minorEastAsia" w:hAnsiTheme="minorEastAsia" w:eastAsiaTheme="minorEastAsia" w:cstheme="minorEastAsia"/>
          <w:color w:val="auto"/>
          <w:sz w:val="28"/>
          <w:szCs w:val="28"/>
          <w:highlight w:val="none"/>
        </w:rPr>
        <w:t>生产所涉及的活动水平数据：直接温室气体活动水平数据包含厂内叉车</w:t>
      </w:r>
      <w:r>
        <w:rPr>
          <w:rFonts w:hint="eastAsia" w:asciiTheme="minorEastAsia" w:hAnsiTheme="minorEastAsia" w:eastAsiaTheme="minorEastAsia" w:cstheme="minorEastAsia"/>
          <w:color w:val="auto"/>
          <w:sz w:val="28"/>
          <w:szCs w:val="28"/>
          <w:highlight w:val="none"/>
          <w:lang w:val="en-US" w:eastAsia="zh-CN"/>
        </w:rPr>
        <w:t>燃油使用柴油消耗量、铸轧车间和食堂炉灶使用液化石油气消耗、铸轧车间使用天然气消耗、实验室及焊接过程用乙炔消耗量、灭火器二氧化碳的装填量、化粪池使用的BOD</w:t>
      </w:r>
      <w:r>
        <w:rPr>
          <w:rFonts w:hint="eastAsia" w:asciiTheme="minorEastAsia" w:hAnsiTheme="minorEastAsia" w:eastAsiaTheme="minorEastAsia" w:cstheme="minorEastAsia"/>
          <w:color w:val="auto"/>
          <w:sz w:val="28"/>
          <w:szCs w:val="28"/>
          <w:highlight w:val="none"/>
          <w:vertAlign w:val="subscript"/>
          <w:lang w:val="en-US" w:eastAsia="zh-CN"/>
        </w:rPr>
        <w:t>5</w:t>
      </w:r>
      <w:r>
        <w:rPr>
          <w:rFonts w:hint="eastAsia" w:asciiTheme="minorEastAsia" w:hAnsiTheme="minorEastAsia" w:eastAsiaTheme="minorEastAsia" w:cstheme="minorEastAsia"/>
          <w:color w:val="auto"/>
          <w:sz w:val="28"/>
          <w:szCs w:val="28"/>
          <w:highlight w:val="none"/>
          <w:lang w:val="en-US" w:eastAsia="zh-CN"/>
        </w:rPr>
        <w:t>产生量、空调制冷剂的逸散；能源间接温室气体</w:t>
      </w:r>
      <w:r>
        <w:rPr>
          <w:rFonts w:hint="eastAsia" w:asciiTheme="minorEastAsia" w:hAnsiTheme="minorEastAsia" w:eastAsiaTheme="minorEastAsia" w:cstheme="minorEastAsia"/>
          <w:color w:val="auto"/>
          <w:sz w:val="28"/>
          <w:szCs w:val="28"/>
          <w:highlight w:val="none"/>
        </w:rPr>
        <w:t>活动水平数据</w:t>
      </w:r>
      <w:r>
        <w:rPr>
          <w:rFonts w:hint="eastAsia" w:asciiTheme="minorEastAsia" w:hAnsiTheme="minorEastAsia" w:eastAsiaTheme="minorEastAsia" w:cstheme="minorEastAsia"/>
          <w:color w:val="auto"/>
          <w:sz w:val="28"/>
          <w:szCs w:val="28"/>
          <w:highlight w:val="none"/>
          <w:lang w:val="en-US" w:eastAsia="zh-CN"/>
        </w:rPr>
        <w:t>包含车间生产、食堂&amp;宿舍等净购入电力；</w:t>
      </w:r>
      <w:r>
        <w:rPr>
          <w:rFonts w:hint="eastAsia" w:asciiTheme="minorEastAsia" w:hAnsiTheme="minorEastAsia" w:eastAsiaTheme="minorEastAsia" w:cstheme="minorEastAsia"/>
          <w:sz w:val="28"/>
          <w:szCs w:val="28"/>
          <w:highlight w:val="none"/>
          <w:lang w:val="en-US" w:eastAsia="zh-CN"/>
        </w:rPr>
        <w:t>运输产生的间接排放活动水平数据包含原材料和辅料运输、成品运输的运输数据、人员洽公商务旅行的出行数据、洽公商务酒店住宿的住宿时间；</w:t>
      </w:r>
      <w:r>
        <w:rPr>
          <w:rFonts w:hint="eastAsia" w:asciiTheme="minorEastAsia" w:hAnsiTheme="minorEastAsia" w:eastAsiaTheme="minorEastAsia" w:cstheme="minorEastAsia"/>
          <w:sz w:val="28"/>
          <w:szCs w:val="28"/>
          <w:highlight w:val="none"/>
        </w:rPr>
        <w:t>组织使用的产品和服务</w:t>
      </w:r>
      <w:r>
        <w:rPr>
          <w:rFonts w:hint="eastAsia" w:asciiTheme="minorEastAsia" w:hAnsiTheme="minorEastAsia" w:eastAsiaTheme="minorEastAsia" w:cstheme="minorEastAsia"/>
          <w:sz w:val="28"/>
          <w:szCs w:val="28"/>
          <w:highlight w:val="none"/>
          <w:lang w:val="en-US" w:eastAsia="zh-CN"/>
        </w:rPr>
        <w:t>活动水平数据：主要原材料的类型及使用量、水资源的使用量、危险废物处置的方式及处置量</w:t>
      </w:r>
      <w:r>
        <w:rPr>
          <w:rFonts w:hint="eastAsia" w:asciiTheme="minorEastAsia" w:hAnsiTheme="minorEastAsia" w:eastAsiaTheme="minorEastAsia" w:cstheme="minorEastAsia"/>
          <w:color w:val="auto"/>
          <w:sz w:val="28"/>
          <w:szCs w:val="28"/>
          <w:highlight w:val="none"/>
        </w:rPr>
        <w:t>。</w:t>
      </w:r>
    </w:p>
    <w:p w14:paraId="5A0F1A87">
      <w:pPr>
        <w:pStyle w:val="5"/>
        <w:ind w:firstLine="560"/>
        <w:jc w:val="both"/>
        <w:rPr>
          <w:rFonts w:cs="Times New Roman" w:asciiTheme="minorEastAsia" w:hAnsiTheme="minorEastAsia" w:eastAsiaTheme="minorEastAsia"/>
          <w:color w:val="auto"/>
          <w:sz w:val="28"/>
          <w:szCs w:val="28"/>
          <w:highlight w:val="none"/>
        </w:rPr>
      </w:pPr>
      <w:r>
        <w:rPr>
          <w:rFonts w:hint="eastAsia" w:cs="Times New Roman" w:asciiTheme="minorEastAsia" w:hAnsiTheme="minorEastAsia" w:eastAsiaTheme="minorEastAsia"/>
          <w:color w:val="auto"/>
          <w:sz w:val="28"/>
          <w:szCs w:val="28"/>
          <w:highlight w:val="none"/>
        </w:rPr>
        <w:t>净购入</w:t>
      </w:r>
      <w:r>
        <w:rPr>
          <w:rFonts w:hint="eastAsia" w:cs="Times New Roman" w:asciiTheme="minorEastAsia" w:hAnsiTheme="minorEastAsia" w:eastAsiaTheme="minorEastAsia"/>
          <w:color w:val="auto"/>
          <w:sz w:val="28"/>
          <w:szCs w:val="28"/>
          <w:highlight w:val="none"/>
          <w:u w:val="single"/>
        </w:rPr>
        <w:t>电力</w:t>
      </w:r>
      <w:r>
        <w:rPr>
          <w:rFonts w:hint="eastAsia" w:cs="Times New Roman" w:asciiTheme="minorEastAsia" w:hAnsiTheme="minorEastAsia" w:eastAsiaTheme="minorEastAsia"/>
          <w:color w:val="auto"/>
          <w:sz w:val="28"/>
          <w:szCs w:val="28"/>
          <w:highlight w:val="none"/>
        </w:rPr>
        <w:t>排放活动水平数据为</w:t>
      </w:r>
      <w:r>
        <w:rPr>
          <w:rFonts w:hint="eastAsia" w:cs="Times New Roman" w:asciiTheme="minorEastAsia" w:hAnsiTheme="minorEastAsia" w:eastAsiaTheme="minorEastAsia"/>
          <w:color w:val="auto"/>
          <w:sz w:val="28"/>
          <w:szCs w:val="28"/>
          <w:highlight w:val="none"/>
          <w:u w:val="single"/>
        </w:rPr>
        <w:t>生产区电力</w:t>
      </w:r>
      <w:r>
        <w:rPr>
          <w:rFonts w:hint="eastAsia" w:cs="Times New Roman" w:asciiTheme="minorEastAsia" w:hAnsiTheme="minorEastAsia" w:eastAsiaTheme="minorEastAsia"/>
          <w:color w:val="auto"/>
          <w:sz w:val="28"/>
          <w:szCs w:val="28"/>
          <w:highlight w:val="none"/>
          <w:u w:val="single"/>
          <w:lang w:val="en-US" w:eastAsia="zh-CN"/>
        </w:rPr>
        <w:t>和生活用电</w:t>
      </w:r>
      <w:r>
        <w:rPr>
          <w:rFonts w:hint="eastAsia" w:cs="Times New Roman" w:asciiTheme="minorEastAsia" w:hAnsiTheme="minorEastAsia" w:eastAsiaTheme="minorEastAsia"/>
          <w:color w:val="auto"/>
          <w:sz w:val="28"/>
          <w:szCs w:val="28"/>
          <w:highlight w:val="none"/>
        </w:rPr>
        <w:t>净购入量。</w:t>
      </w:r>
      <w:r>
        <w:rPr>
          <w:rFonts w:hint="eastAsia" w:cs="Times New Roman" w:asciiTheme="minorEastAsia" w:hAnsiTheme="minorEastAsia" w:eastAsiaTheme="minorEastAsia"/>
          <w:color w:val="auto"/>
          <w:sz w:val="28"/>
          <w:szCs w:val="28"/>
          <w:highlight w:val="none"/>
          <w:u w:val="single"/>
        </w:rPr>
        <w:t xml:space="preserve"> </w:t>
      </w:r>
      <w:r>
        <w:rPr>
          <w:rFonts w:hint="eastAsia" w:cs="Times New Roman" w:asciiTheme="minorEastAsia" w:hAnsiTheme="minorEastAsia" w:eastAsiaTheme="minorEastAsia"/>
          <w:color w:val="auto"/>
          <w:sz w:val="28"/>
          <w:szCs w:val="28"/>
          <w:highlight w:val="none"/>
          <w:u w:val="single"/>
          <w:lang w:val="en-US" w:eastAsia="zh-CN"/>
        </w:rPr>
        <w:t>2023</w:t>
      </w:r>
      <w:r>
        <w:rPr>
          <w:rFonts w:hint="eastAsia" w:cs="Times New Roman" w:asciiTheme="minorEastAsia" w:hAnsiTheme="minorEastAsia" w:eastAsiaTheme="minorEastAsia"/>
          <w:color w:val="auto"/>
          <w:sz w:val="28"/>
          <w:szCs w:val="28"/>
          <w:highlight w:val="none"/>
          <w:u w:val="single"/>
        </w:rPr>
        <w:t xml:space="preserve"> </w:t>
      </w:r>
      <w:r>
        <w:rPr>
          <w:rFonts w:hint="eastAsia" w:cs="Times New Roman" w:asciiTheme="minorEastAsia" w:hAnsiTheme="minorEastAsia" w:eastAsiaTheme="minorEastAsia"/>
          <w:color w:val="auto"/>
          <w:sz w:val="28"/>
          <w:szCs w:val="28"/>
          <w:highlight w:val="none"/>
        </w:rPr>
        <w:t>年电力净购入量为</w:t>
      </w:r>
      <w:r>
        <w:rPr>
          <w:rFonts w:hint="eastAsia" w:cs="Times New Roman" w:asciiTheme="minorEastAsia" w:hAnsiTheme="minorEastAsia" w:eastAsiaTheme="minorEastAsia"/>
          <w:color w:val="auto"/>
          <w:sz w:val="28"/>
          <w:szCs w:val="28"/>
          <w:highlight w:val="none"/>
          <w:u w:val="single"/>
        </w:rPr>
        <w:t xml:space="preserve"> 39529.</w:t>
      </w:r>
      <w:r>
        <w:rPr>
          <w:rFonts w:hint="eastAsia" w:cs="Times New Roman" w:asciiTheme="minorEastAsia" w:hAnsiTheme="minorEastAsia" w:eastAsiaTheme="minorEastAsia"/>
          <w:color w:val="auto"/>
          <w:sz w:val="28"/>
          <w:szCs w:val="28"/>
          <w:highlight w:val="none"/>
          <w:u w:val="single"/>
          <w:lang w:val="en-US" w:eastAsia="zh-CN"/>
        </w:rPr>
        <w:t>46</w:t>
      </w:r>
      <w:r>
        <w:rPr>
          <w:rFonts w:hint="eastAsia" w:cs="Times New Roman" w:asciiTheme="minorEastAsia" w:hAnsiTheme="minorEastAsia" w:eastAsiaTheme="minorEastAsia"/>
          <w:color w:val="auto"/>
          <w:sz w:val="28"/>
          <w:szCs w:val="28"/>
          <w:highlight w:val="none"/>
          <w:u w:val="single"/>
        </w:rPr>
        <w:t xml:space="preserve"> </w:t>
      </w:r>
      <w:r>
        <w:rPr>
          <w:rFonts w:hint="eastAsia" w:cs="Times New Roman" w:asciiTheme="minorEastAsia" w:hAnsiTheme="minorEastAsia" w:eastAsiaTheme="minorEastAsia"/>
          <w:color w:val="auto"/>
          <w:sz w:val="28"/>
          <w:szCs w:val="28"/>
          <w:highlight w:val="none"/>
        </w:rPr>
        <w:t>MWh，数据来源于</w:t>
      </w:r>
      <w:r>
        <w:rPr>
          <w:rFonts w:hint="eastAsia" w:cs="Times New Roman" w:asciiTheme="minorEastAsia" w:hAnsiTheme="minorEastAsia" w:eastAsiaTheme="minorEastAsia"/>
          <w:color w:val="auto"/>
          <w:sz w:val="28"/>
          <w:szCs w:val="28"/>
          <w:highlight w:val="none"/>
          <w:u w:val="single"/>
        </w:rPr>
        <w:t>测量值</w:t>
      </w:r>
      <w:r>
        <w:rPr>
          <w:rFonts w:hint="eastAsia" w:cs="Times New Roman" w:asciiTheme="minorEastAsia" w:hAnsiTheme="minorEastAsia" w:eastAsiaTheme="minorEastAsia"/>
          <w:color w:val="auto"/>
          <w:sz w:val="28"/>
          <w:szCs w:val="28"/>
          <w:highlight w:val="none"/>
        </w:rPr>
        <w:t>。</w:t>
      </w:r>
    </w:p>
    <w:p w14:paraId="6AEF6CA5">
      <w:pPr>
        <w:pStyle w:val="5"/>
        <w:ind w:firstLine="560"/>
        <w:jc w:val="both"/>
        <w:rPr>
          <w:rFonts w:cs="Times New Roman" w:asciiTheme="minorEastAsia" w:hAnsiTheme="minorEastAsia" w:eastAsiaTheme="minorEastAsia"/>
          <w:color w:val="auto"/>
          <w:sz w:val="28"/>
          <w:szCs w:val="28"/>
          <w:highlight w:val="none"/>
        </w:rPr>
      </w:pPr>
      <w:r>
        <w:rPr>
          <w:rFonts w:hint="eastAsia" w:cs="Times New Roman" w:asciiTheme="minorEastAsia" w:hAnsiTheme="minorEastAsia" w:eastAsiaTheme="minorEastAsia"/>
          <w:color w:val="auto"/>
          <w:sz w:val="28"/>
          <w:szCs w:val="28"/>
          <w:highlight w:val="none"/>
        </w:rPr>
        <w:t>净消耗</w:t>
      </w:r>
      <w:r>
        <w:rPr>
          <w:rFonts w:hint="eastAsia" w:cs="Times New Roman" w:asciiTheme="minorEastAsia" w:hAnsiTheme="minorEastAsia" w:eastAsiaTheme="minorEastAsia"/>
          <w:color w:val="auto"/>
          <w:sz w:val="28"/>
          <w:szCs w:val="28"/>
          <w:highlight w:val="none"/>
          <w:u w:val="single"/>
        </w:rPr>
        <w:t>柴油</w:t>
      </w:r>
      <w:r>
        <w:rPr>
          <w:rFonts w:hint="eastAsia" w:cs="Times New Roman" w:asciiTheme="minorEastAsia" w:hAnsiTheme="minorEastAsia" w:eastAsiaTheme="minorEastAsia"/>
          <w:color w:val="auto"/>
          <w:sz w:val="28"/>
          <w:szCs w:val="28"/>
          <w:highlight w:val="none"/>
        </w:rPr>
        <w:t>排放活动水平数据为</w:t>
      </w:r>
      <w:r>
        <w:rPr>
          <w:rFonts w:hint="eastAsia" w:cs="Times New Roman" w:asciiTheme="minorEastAsia" w:hAnsiTheme="minorEastAsia" w:eastAsiaTheme="minorEastAsia"/>
          <w:color w:val="auto"/>
          <w:sz w:val="28"/>
          <w:szCs w:val="28"/>
          <w:highlight w:val="none"/>
          <w:u w:val="single"/>
          <w:lang w:val="en-US" w:eastAsia="zh-CN"/>
        </w:rPr>
        <w:t>场内运输用叉车消耗柴油</w:t>
      </w:r>
      <w:r>
        <w:rPr>
          <w:rFonts w:hint="eastAsia" w:cs="Times New Roman" w:asciiTheme="minorEastAsia" w:hAnsiTheme="minorEastAsia" w:eastAsiaTheme="minorEastAsia"/>
          <w:color w:val="auto"/>
          <w:sz w:val="28"/>
          <w:szCs w:val="28"/>
          <w:highlight w:val="none"/>
        </w:rPr>
        <w:t>活动水平。</w:t>
      </w:r>
      <w:r>
        <w:rPr>
          <w:rFonts w:hint="eastAsia" w:cs="Times New Roman" w:asciiTheme="minorEastAsia" w:hAnsiTheme="minorEastAsia" w:eastAsiaTheme="minorEastAsia"/>
          <w:color w:val="auto"/>
          <w:sz w:val="28"/>
          <w:szCs w:val="28"/>
          <w:highlight w:val="none"/>
          <w:u w:val="single"/>
          <w:lang w:val="en-US" w:eastAsia="zh-CN"/>
        </w:rPr>
        <w:t>2023</w:t>
      </w:r>
      <w:r>
        <w:rPr>
          <w:rFonts w:hint="eastAsia" w:cs="Times New Roman" w:asciiTheme="minorEastAsia" w:hAnsiTheme="minorEastAsia" w:eastAsiaTheme="minorEastAsia"/>
          <w:color w:val="auto"/>
          <w:sz w:val="28"/>
          <w:szCs w:val="28"/>
          <w:highlight w:val="none"/>
        </w:rPr>
        <w:t>年</w:t>
      </w:r>
      <w:r>
        <w:rPr>
          <w:rFonts w:hint="eastAsia" w:cs="Times New Roman" w:asciiTheme="minorEastAsia" w:hAnsiTheme="minorEastAsia" w:eastAsiaTheme="minorEastAsia"/>
          <w:color w:val="auto"/>
          <w:sz w:val="28"/>
          <w:szCs w:val="28"/>
          <w:highlight w:val="none"/>
          <w:u w:val="single"/>
        </w:rPr>
        <w:t>柴油</w:t>
      </w:r>
      <w:r>
        <w:rPr>
          <w:rFonts w:hint="eastAsia" w:cs="Times New Roman" w:asciiTheme="minorEastAsia" w:hAnsiTheme="minorEastAsia" w:eastAsiaTheme="minorEastAsia"/>
          <w:color w:val="auto"/>
          <w:sz w:val="28"/>
          <w:szCs w:val="28"/>
          <w:highlight w:val="none"/>
        </w:rPr>
        <w:t>净消耗量为</w:t>
      </w:r>
      <w:r>
        <w:rPr>
          <w:rFonts w:hint="eastAsia" w:cs="Times New Roman" w:asciiTheme="minorEastAsia" w:hAnsiTheme="minorEastAsia" w:eastAsiaTheme="minorEastAsia"/>
          <w:color w:val="auto"/>
          <w:sz w:val="28"/>
          <w:szCs w:val="28"/>
          <w:highlight w:val="none"/>
          <w:u w:val="single"/>
        </w:rPr>
        <w:t xml:space="preserve"> 19260 </w:t>
      </w:r>
      <w:r>
        <w:rPr>
          <w:rFonts w:hint="eastAsia" w:cs="Times New Roman" w:asciiTheme="minorEastAsia" w:hAnsiTheme="minorEastAsia" w:eastAsiaTheme="minorEastAsia"/>
          <w:color w:val="auto"/>
          <w:sz w:val="28"/>
          <w:szCs w:val="28"/>
          <w:highlight w:val="none"/>
          <w:lang w:val="en-US" w:eastAsia="zh-CN"/>
        </w:rPr>
        <w:t>L</w:t>
      </w:r>
      <w:r>
        <w:rPr>
          <w:rFonts w:hint="eastAsia" w:cs="Times New Roman" w:asciiTheme="minorEastAsia" w:hAnsiTheme="minorEastAsia" w:eastAsiaTheme="minorEastAsia"/>
          <w:color w:val="auto"/>
          <w:sz w:val="28"/>
          <w:szCs w:val="28"/>
          <w:highlight w:val="none"/>
        </w:rPr>
        <w:t>，数据来源于</w:t>
      </w:r>
      <w:r>
        <w:rPr>
          <w:rFonts w:hint="eastAsia" w:cs="Times New Roman" w:asciiTheme="minorEastAsia" w:hAnsiTheme="minorEastAsia" w:eastAsiaTheme="minorEastAsia"/>
          <w:color w:val="auto"/>
          <w:sz w:val="28"/>
          <w:szCs w:val="28"/>
          <w:highlight w:val="none"/>
          <w:u w:val="single"/>
        </w:rPr>
        <w:t>测量值</w:t>
      </w:r>
      <w:r>
        <w:rPr>
          <w:rFonts w:hint="eastAsia" w:cs="Times New Roman" w:asciiTheme="minorEastAsia" w:hAnsiTheme="minorEastAsia" w:eastAsiaTheme="minorEastAsia"/>
          <w:color w:val="auto"/>
          <w:sz w:val="28"/>
          <w:szCs w:val="28"/>
          <w:highlight w:val="none"/>
        </w:rPr>
        <w:t>；</w:t>
      </w:r>
      <w:r>
        <w:rPr>
          <w:rFonts w:hint="eastAsia" w:cs="Times New Roman" w:asciiTheme="minorEastAsia" w:hAnsiTheme="minorEastAsia" w:eastAsiaTheme="minorEastAsia"/>
          <w:color w:val="auto"/>
          <w:sz w:val="28"/>
          <w:szCs w:val="28"/>
          <w:highlight w:val="none"/>
          <w:lang w:val="en-US" w:eastAsia="zh-CN"/>
        </w:rPr>
        <w:t>柴油的平均密度为</w:t>
      </w:r>
      <w:r>
        <w:rPr>
          <w:rFonts w:hint="eastAsia" w:cs="Times New Roman" w:asciiTheme="minorEastAsia" w:hAnsiTheme="minorEastAsia" w:eastAsiaTheme="minorEastAsia"/>
          <w:color w:val="auto"/>
          <w:sz w:val="28"/>
          <w:szCs w:val="28"/>
          <w:highlight w:val="none"/>
          <w:u w:val="single"/>
          <w:lang w:val="en-US" w:eastAsia="zh-CN"/>
        </w:rPr>
        <w:t xml:space="preserve"> 0.84 </w:t>
      </w:r>
      <w:r>
        <w:rPr>
          <w:rFonts w:hint="eastAsia" w:cs="Times New Roman" w:asciiTheme="minorEastAsia" w:hAnsiTheme="minorEastAsia" w:eastAsiaTheme="minorEastAsia"/>
          <w:color w:val="auto"/>
          <w:sz w:val="28"/>
          <w:szCs w:val="28"/>
          <w:highlight w:val="none"/>
          <w:lang w:val="en-US" w:eastAsia="zh-CN"/>
        </w:rPr>
        <w:t>吨/立方米，</w:t>
      </w:r>
      <w:r>
        <w:rPr>
          <w:rFonts w:hint="eastAsia" w:cs="Times New Roman" w:asciiTheme="minorEastAsia" w:hAnsiTheme="minorEastAsia" w:eastAsiaTheme="minorEastAsia"/>
          <w:color w:val="auto"/>
          <w:sz w:val="28"/>
          <w:szCs w:val="28"/>
          <w:highlight w:val="none"/>
        </w:rPr>
        <w:t>数据来源于</w:t>
      </w:r>
      <w:r>
        <w:rPr>
          <w:rFonts w:hint="eastAsia" w:cs="Times New Roman" w:asciiTheme="minorEastAsia" w:hAnsiTheme="minorEastAsia" w:eastAsiaTheme="minorEastAsia"/>
          <w:color w:val="auto"/>
          <w:sz w:val="28"/>
          <w:szCs w:val="28"/>
          <w:highlight w:val="none"/>
          <w:u w:val="single"/>
          <w:lang w:val="en-US" w:eastAsia="zh-CN"/>
        </w:rPr>
        <w:t>默认值</w:t>
      </w:r>
      <w:r>
        <w:rPr>
          <w:rFonts w:hint="eastAsia" w:cs="Times New Roman" w:asciiTheme="minorEastAsia" w:hAnsiTheme="minorEastAsia" w:eastAsiaTheme="minorEastAsia"/>
          <w:color w:val="auto"/>
          <w:sz w:val="28"/>
          <w:szCs w:val="28"/>
          <w:highlight w:val="none"/>
        </w:rPr>
        <w:t>；</w:t>
      </w:r>
      <w:r>
        <w:rPr>
          <w:rFonts w:hint="eastAsia" w:cs="Times New Roman" w:asciiTheme="minorEastAsia" w:hAnsiTheme="minorEastAsia" w:eastAsiaTheme="minorEastAsia"/>
          <w:color w:val="auto"/>
          <w:sz w:val="28"/>
          <w:szCs w:val="28"/>
          <w:highlight w:val="none"/>
          <w:lang w:val="en-US" w:eastAsia="zh-CN"/>
        </w:rPr>
        <w:t xml:space="preserve"> </w:t>
      </w:r>
      <w:r>
        <w:rPr>
          <w:rFonts w:hint="eastAsia" w:cs="Times New Roman" w:asciiTheme="minorEastAsia" w:hAnsiTheme="minorEastAsia" w:eastAsiaTheme="minorEastAsia"/>
          <w:color w:val="auto"/>
          <w:sz w:val="28"/>
          <w:szCs w:val="28"/>
          <w:highlight w:val="none"/>
          <w:u w:val="single"/>
        </w:rPr>
        <w:t>柴油</w:t>
      </w:r>
      <w:r>
        <w:rPr>
          <w:rFonts w:hint="eastAsia" w:cs="Times New Roman" w:asciiTheme="minorEastAsia" w:hAnsiTheme="minorEastAsia" w:eastAsiaTheme="minorEastAsia"/>
          <w:color w:val="auto"/>
          <w:sz w:val="28"/>
          <w:szCs w:val="28"/>
          <w:highlight w:val="none"/>
        </w:rPr>
        <w:t>的平均低位发热量为</w:t>
      </w:r>
      <w:r>
        <w:rPr>
          <w:rFonts w:hint="eastAsia" w:cs="Times New Roman" w:asciiTheme="minorEastAsia" w:hAnsiTheme="minorEastAsia" w:eastAsiaTheme="minorEastAsia"/>
          <w:color w:val="auto"/>
          <w:sz w:val="28"/>
          <w:szCs w:val="28"/>
          <w:highlight w:val="none"/>
          <w:u w:val="single"/>
        </w:rPr>
        <w:t xml:space="preserve"> 42.652 </w:t>
      </w:r>
      <w:r>
        <w:rPr>
          <w:rFonts w:hint="eastAsia" w:cs="Times New Roman" w:asciiTheme="minorEastAsia" w:hAnsiTheme="minorEastAsia" w:eastAsiaTheme="minorEastAsia"/>
          <w:color w:val="auto"/>
          <w:sz w:val="28"/>
          <w:szCs w:val="28"/>
          <w:highlight w:val="none"/>
        </w:rPr>
        <w:t>GJ/t，数据来源于</w:t>
      </w:r>
      <w:r>
        <w:rPr>
          <w:rFonts w:hint="eastAsia" w:cs="Times New Roman" w:asciiTheme="minorEastAsia" w:hAnsiTheme="minorEastAsia" w:eastAsiaTheme="minorEastAsia"/>
          <w:color w:val="auto"/>
          <w:sz w:val="28"/>
          <w:szCs w:val="28"/>
          <w:highlight w:val="none"/>
          <w:u w:val="single"/>
        </w:rPr>
        <w:t>默认值</w:t>
      </w:r>
      <w:r>
        <w:rPr>
          <w:rFonts w:hint="eastAsia" w:cs="Times New Roman" w:asciiTheme="minorEastAsia" w:hAnsiTheme="minorEastAsia" w:eastAsiaTheme="minorEastAsia"/>
          <w:color w:val="auto"/>
          <w:sz w:val="28"/>
          <w:szCs w:val="28"/>
          <w:highlight w:val="none"/>
        </w:rPr>
        <w:t>。</w:t>
      </w:r>
    </w:p>
    <w:p w14:paraId="114FBD7D">
      <w:pPr>
        <w:pStyle w:val="5"/>
        <w:ind w:firstLine="560"/>
        <w:jc w:val="both"/>
        <w:rPr>
          <w:rFonts w:cs="Times New Roman" w:asciiTheme="minorEastAsia" w:hAnsiTheme="minorEastAsia" w:eastAsiaTheme="minorEastAsia"/>
          <w:color w:val="auto"/>
          <w:sz w:val="28"/>
          <w:szCs w:val="28"/>
          <w:highlight w:val="none"/>
        </w:rPr>
      </w:pPr>
      <w:r>
        <w:rPr>
          <w:rFonts w:hint="eastAsia" w:cs="Times New Roman" w:asciiTheme="minorEastAsia" w:hAnsiTheme="minorEastAsia" w:eastAsiaTheme="minorEastAsia"/>
          <w:color w:val="auto"/>
          <w:sz w:val="28"/>
          <w:szCs w:val="28"/>
          <w:highlight w:val="none"/>
        </w:rPr>
        <w:t>净消耗</w:t>
      </w:r>
      <w:r>
        <w:rPr>
          <w:rFonts w:hint="eastAsia" w:cs="Times New Roman" w:asciiTheme="minorEastAsia" w:hAnsiTheme="minorEastAsia" w:eastAsiaTheme="minorEastAsia"/>
          <w:color w:val="auto"/>
          <w:sz w:val="28"/>
          <w:szCs w:val="28"/>
          <w:highlight w:val="none"/>
          <w:u w:val="single"/>
          <w:lang w:val="en-US" w:eastAsia="zh-CN"/>
        </w:rPr>
        <w:t>液化石油气</w:t>
      </w:r>
      <w:r>
        <w:rPr>
          <w:rFonts w:hint="eastAsia" w:cs="Times New Roman" w:asciiTheme="minorEastAsia" w:hAnsiTheme="minorEastAsia" w:eastAsiaTheme="minorEastAsia"/>
          <w:color w:val="auto"/>
          <w:sz w:val="28"/>
          <w:szCs w:val="28"/>
          <w:highlight w:val="none"/>
        </w:rPr>
        <w:t>排放活动水平数据为</w:t>
      </w:r>
      <w:r>
        <w:rPr>
          <w:rFonts w:hint="eastAsia" w:cs="Times New Roman" w:asciiTheme="minorEastAsia" w:hAnsiTheme="minorEastAsia" w:eastAsiaTheme="minorEastAsia"/>
          <w:color w:val="auto"/>
          <w:sz w:val="28"/>
          <w:szCs w:val="28"/>
          <w:highlight w:val="none"/>
          <w:u w:val="single"/>
          <w:lang w:val="en-US" w:eastAsia="zh-CN"/>
        </w:rPr>
        <w:t>铸轧车间生产和食堂液化石油气灶净消耗使用</w:t>
      </w:r>
      <w:r>
        <w:rPr>
          <w:rFonts w:hint="eastAsia" w:cs="Times New Roman" w:asciiTheme="minorEastAsia" w:hAnsiTheme="minorEastAsia" w:eastAsiaTheme="minorEastAsia"/>
          <w:color w:val="auto"/>
          <w:sz w:val="28"/>
          <w:szCs w:val="28"/>
          <w:highlight w:val="none"/>
        </w:rPr>
        <w:t>活动水平。</w:t>
      </w:r>
      <w:r>
        <w:rPr>
          <w:rFonts w:hint="eastAsia" w:cs="Times New Roman" w:asciiTheme="minorEastAsia" w:hAnsiTheme="minorEastAsia" w:eastAsiaTheme="minorEastAsia"/>
          <w:color w:val="auto"/>
          <w:sz w:val="28"/>
          <w:szCs w:val="28"/>
          <w:highlight w:val="none"/>
          <w:u w:val="single"/>
          <w:lang w:val="en-US" w:eastAsia="zh-CN"/>
        </w:rPr>
        <w:t>2023</w:t>
      </w:r>
      <w:r>
        <w:rPr>
          <w:rFonts w:hint="eastAsia" w:cs="Times New Roman" w:asciiTheme="minorEastAsia" w:hAnsiTheme="minorEastAsia" w:eastAsiaTheme="minorEastAsia"/>
          <w:color w:val="auto"/>
          <w:sz w:val="28"/>
          <w:szCs w:val="28"/>
          <w:highlight w:val="none"/>
        </w:rPr>
        <w:t>年</w:t>
      </w:r>
      <w:r>
        <w:rPr>
          <w:rFonts w:hint="eastAsia" w:cs="Times New Roman" w:asciiTheme="minorEastAsia" w:hAnsiTheme="minorEastAsia" w:eastAsiaTheme="minorEastAsia"/>
          <w:color w:val="auto"/>
          <w:sz w:val="28"/>
          <w:szCs w:val="28"/>
          <w:highlight w:val="none"/>
          <w:u w:val="single"/>
          <w:lang w:val="en-US" w:eastAsia="zh-CN"/>
        </w:rPr>
        <w:t>液化石油气</w:t>
      </w:r>
      <w:r>
        <w:rPr>
          <w:rFonts w:hint="eastAsia" w:cs="Times New Roman" w:asciiTheme="minorEastAsia" w:hAnsiTheme="minorEastAsia" w:eastAsiaTheme="minorEastAsia"/>
          <w:color w:val="auto"/>
          <w:sz w:val="28"/>
          <w:szCs w:val="28"/>
          <w:highlight w:val="none"/>
        </w:rPr>
        <w:t>净消耗量为</w:t>
      </w:r>
      <w:r>
        <w:rPr>
          <w:rFonts w:hint="eastAsia" w:cs="Times New Roman" w:asciiTheme="minorEastAsia" w:hAnsiTheme="minorEastAsia" w:eastAsiaTheme="minorEastAsia"/>
          <w:color w:val="auto"/>
          <w:sz w:val="28"/>
          <w:szCs w:val="28"/>
          <w:highlight w:val="none"/>
          <w:u w:val="single"/>
        </w:rPr>
        <w:t xml:space="preserve"> 117.7</w:t>
      </w:r>
      <w:r>
        <w:rPr>
          <w:rFonts w:hint="eastAsia" w:cs="Times New Roman" w:asciiTheme="minorEastAsia" w:hAnsiTheme="minorEastAsia" w:eastAsiaTheme="minorEastAsia"/>
          <w:color w:val="auto"/>
          <w:sz w:val="28"/>
          <w:szCs w:val="28"/>
          <w:highlight w:val="none"/>
          <w:u w:val="single"/>
          <w:lang w:val="en-US" w:eastAsia="zh-CN"/>
        </w:rPr>
        <w:t>9</w:t>
      </w:r>
      <w:r>
        <w:rPr>
          <w:rFonts w:hint="eastAsia" w:cs="Times New Roman" w:asciiTheme="minorEastAsia" w:hAnsiTheme="minorEastAsia" w:eastAsiaTheme="minorEastAsia"/>
          <w:color w:val="auto"/>
          <w:sz w:val="28"/>
          <w:szCs w:val="28"/>
          <w:highlight w:val="none"/>
          <w:u w:val="single"/>
        </w:rPr>
        <w:t xml:space="preserve"> </w:t>
      </w:r>
      <w:r>
        <w:rPr>
          <w:rFonts w:hint="eastAsia" w:cs="Times New Roman" w:asciiTheme="minorEastAsia" w:hAnsiTheme="minorEastAsia" w:eastAsiaTheme="minorEastAsia"/>
          <w:color w:val="auto"/>
          <w:sz w:val="28"/>
          <w:szCs w:val="28"/>
          <w:highlight w:val="none"/>
          <w:lang w:val="en-US" w:eastAsia="zh-CN"/>
        </w:rPr>
        <w:t>t</w:t>
      </w:r>
      <w:r>
        <w:rPr>
          <w:rFonts w:hint="eastAsia" w:cs="Times New Roman" w:asciiTheme="minorEastAsia" w:hAnsiTheme="minorEastAsia" w:eastAsiaTheme="minorEastAsia"/>
          <w:color w:val="auto"/>
          <w:sz w:val="28"/>
          <w:szCs w:val="28"/>
          <w:highlight w:val="none"/>
        </w:rPr>
        <w:t>，数据来源于</w:t>
      </w:r>
      <w:r>
        <w:rPr>
          <w:rFonts w:hint="eastAsia" w:cs="Times New Roman" w:asciiTheme="minorEastAsia" w:hAnsiTheme="minorEastAsia" w:eastAsiaTheme="minorEastAsia"/>
          <w:color w:val="auto"/>
          <w:sz w:val="28"/>
          <w:szCs w:val="28"/>
          <w:highlight w:val="none"/>
          <w:u w:val="single"/>
        </w:rPr>
        <w:t>测量值</w:t>
      </w:r>
      <w:r>
        <w:rPr>
          <w:rFonts w:hint="eastAsia" w:cs="Times New Roman" w:asciiTheme="minorEastAsia" w:hAnsiTheme="minorEastAsia" w:eastAsiaTheme="minorEastAsia"/>
          <w:color w:val="auto"/>
          <w:sz w:val="28"/>
          <w:szCs w:val="28"/>
          <w:highlight w:val="none"/>
        </w:rPr>
        <w:t>；</w:t>
      </w:r>
      <w:r>
        <w:rPr>
          <w:rFonts w:hint="eastAsia" w:cs="Times New Roman" w:asciiTheme="minorEastAsia" w:hAnsiTheme="minorEastAsia" w:eastAsiaTheme="minorEastAsia"/>
          <w:color w:val="auto"/>
          <w:sz w:val="28"/>
          <w:szCs w:val="28"/>
          <w:highlight w:val="none"/>
          <w:u w:val="single"/>
          <w:lang w:val="en-US" w:eastAsia="zh-CN"/>
        </w:rPr>
        <w:t>液化石油气</w:t>
      </w:r>
      <w:r>
        <w:rPr>
          <w:rFonts w:hint="eastAsia" w:cs="Times New Roman" w:asciiTheme="minorEastAsia" w:hAnsiTheme="minorEastAsia" w:eastAsiaTheme="minorEastAsia"/>
          <w:color w:val="auto"/>
          <w:sz w:val="28"/>
          <w:szCs w:val="28"/>
          <w:highlight w:val="none"/>
        </w:rPr>
        <w:t>的平均低位发热量为</w:t>
      </w:r>
      <w:r>
        <w:rPr>
          <w:rFonts w:hint="eastAsia" w:cs="Times New Roman" w:asciiTheme="minorEastAsia" w:hAnsiTheme="minorEastAsia" w:eastAsiaTheme="minorEastAsia"/>
          <w:color w:val="auto"/>
          <w:sz w:val="28"/>
          <w:szCs w:val="28"/>
          <w:highlight w:val="none"/>
          <w:u w:val="single"/>
        </w:rPr>
        <w:t xml:space="preserve"> 50.179  </w:t>
      </w:r>
      <w:r>
        <w:rPr>
          <w:rFonts w:hint="eastAsia" w:cs="Times New Roman" w:asciiTheme="minorEastAsia" w:hAnsiTheme="minorEastAsia" w:eastAsiaTheme="minorEastAsia"/>
          <w:color w:val="auto"/>
          <w:sz w:val="28"/>
          <w:szCs w:val="28"/>
          <w:highlight w:val="none"/>
        </w:rPr>
        <w:t>GJ/t，数据来源于</w:t>
      </w:r>
      <w:r>
        <w:rPr>
          <w:rFonts w:hint="eastAsia" w:cs="Times New Roman" w:asciiTheme="minorEastAsia" w:hAnsiTheme="minorEastAsia" w:eastAsiaTheme="minorEastAsia"/>
          <w:color w:val="auto"/>
          <w:sz w:val="28"/>
          <w:szCs w:val="28"/>
          <w:highlight w:val="none"/>
          <w:u w:val="single"/>
        </w:rPr>
        <w:t>默认值</w:t>
      </w:r>
      <w:r>
        <w:rPr>
          <w:rFonts w:hint="eastAsia" w:cs="Times New Roman" w:asciiTheme="minorEastAsia" w:hAnsiTheme="minorEastAsia" w:eastAsiaTheme="minorEastAsia"/>
          <w:color w:val="auto"/>
          <w:sz w:val="28"/>
          <w:szCs w:val="28"/>
          <w:highlight w:val="none"/>
        </w:rPr>
        <w:t>。</w:t>
      </w:r>
    </w:p>
    <w:p w14:paraId="2C353517">
      <w:pPr>
        <w:pStyle w:val="5"/>
        <w:ind w:firstLine="560"/>
        <w:jc w:val="both"/>
        <w:rPr>
          <w:rFonts w:hint="eastAsia" w:cs="Times New Roman" w:asciiTheme="minorEastAsia" w:hAnsiTheme="minorEastAsia" w:eastAsiaTheme="minorEastAsia"/>
          <w:color w:val="auto"/>
          <w:sz w:val="28"/>
          <w:szCs w:val="28"/>
          <w:highlight w:val="none"/>
        </w:rPr>
      </w:pPr>
      <w:r>
        <w:rPr>
          <w:rFonts w:hint="eastAsia" w:cs="Times New Roman" w:asciiTheme="minorEastAsia" w:hAnsiTheme="minorEastAsia" w:eastAsiaTheme="minorEastAsia"/>
          <w:color w:val="auto"/>
          <w:sz w:val="28"/>
          <w:szCs w:val="28"/>
          <w:highlight w:val="none"/>
        </w:rPr>
        <w:t>净消耗</w:t>
      </w:r>
      <w:r>
        <w:rPr>
          <w:rFonts w:hint="eastAsia" w:cs="Times New Roman" w:asciiTheme="minorEastAsia" w:hAnsiTheme="minorEastAsia" w:eastAsiaTheme="minorEastAsia"/>
          <w:color w:val="auto"/>
          <w:sz w:val="28"/>
          <w:szCs w:val="28"/>
          <w:highlight w:val="none"/>
          <w:u w:val="single"/>
          <w:lang w:val="en-US" w:eastAsia="zh-CN"/>
        </w:rPr>
        <w:t>天然气</w:t>
      </w:r>
      <w:r>
        <w:rPr>
          <w:rFonts w:hint="eastAsia" w:cs="Times New Roman" w:asciiTheme="minorEastAsia" w:hAnsiTheme="minorEastAsia" w:eastAsiaTheme="minorEastAsia"/>
          <w:color w:val="auto"/>
          <w:sz w:val="28"/>
          <w:szCs w:val="28"/>
          <w:highlight w:val="none"/>
        </w:rPr>
        <w:t>排放活动水平数据为</w:t>
      </w:r>
      <w:r>
        <w:rPr>
          <w:rFonts w:hint="eastAsia" w:cs="Times New Roman" w:asciiTheme="minorEastAsia" w:hAnsiTheme="minorEastAsia" w:eastAsiaTheme="minorEastAsia"/>
          <w:color w:val="auto"/>
          <w:sz w:val="28"/>
          <w:szCs w:val="28"/>
          <w:highlight w:val="none"/>
          <w:u w:val="single"/>
          <w:lang w:val="en-US" w:eastAsia="zh-CN"/>
        </w:rPr>
        <w:t>铸轧车间生产使用</w:t>
      </w:r>
      <w:r>
        <w:rPr>
          <w:rFonts w:hint="eastAsia" w:cs="Times New Roman" w:asciiTheme="minorEastAsia" w:hAnsiTheme="minorEastAsia" w:eastAsiaTheme="minorEastAsia"/>
          <w:color w:val="auto"/>
          <w:sz w:val="28"/>
          <w:szCs w:val="28"/>
          <w:highlight w:val="none"/>
        </w:rPr>
        <w:t>活动水平。</w:t>
      </w:r>
      <w:r>
        <w:rPr>
          <w:rFonts w:hint="eastAsia" w:cs="Times New Roman" w:asciiTheme="minorEastAsia" w:hAnsiTheme="minorEastAsia" w:eastAsiaTheme="minorEastAsia"/>
          <w:color w:val="auto"/>
          <w:sz w:val="28"/>
          <w:szCs w:val="28"/>
          <w:highlight w:val="none"/>
          <w:u w:val="single"/>
          <w:lang w:val="en-US" w:eastAsia="zh-CN"/>
        </w:rPr>
        <w:t>2023</w:t>
      </w:r>
      <w:r>
        <w:rPr>
          <w:rFonts w:hint="eastAsia" w:cs="Times New Roman" w:asciiTheme="minorEastAsia" w:hAnsiTheme="minorEastAsia" w:eastAsiaTheme="minorEastAsia"/>
          <w:color w:val="auto"/>
          <w:sz w:val="28"/>
          <w:szCs w:val="28"/>
          <w:highlight w:val="none"/>
        </w:rPr>
        <w:t>年</w:t>
      </w:r>
      <w:r>
        <w:rPr>
          <w:rFonts w:hint="eastAsia" w:cs="Times New Roman" w:asciiTheme="minorEastAsia" w:hAnsiTheme="minorEastAsia" w:eastAsiaTheme="minorEastAsia"/>
          <w:color w:val="auto"/>
          <w:sz w:val="28"/>
          <w:szCs w:val="28"/>
          <w:highlight w:val="none"/>
          <w:u w:val="single"/>
          <w:lang w:val="en-US" w:eastAsia="zh-CN"/>
        </w:rPr>
        <w:t>天然气</w:t>
      </w:r>
      <w:r>
        <w:rPr>
          <w:rFonts w:hint="eastAsia" w:cs="Times New Roman" w:asciiTheme="minorEastAsia" w:hAnsiTheme="minorEastAsia" w:eastAsiaTheme="minorEastAsia"/>
          <w:color w:val="auto"/>
          <w:sz w:val="28"/>
          <w:szCs w:val="28"/>
          <w:highlight w:val="none"/>
        </w:rPr>
        <w:t>净消耗量为</w:t>
      </w:r>
      <w:r>
        <w:rPr>
          <w:rFonts w:hint="eastAsia" w:cs="Times New Roman" w:asciiTheme="minorEastAsia" w:hAnsiTheme="minorEastAsia" w:eastAsiaTheme="minorEastAsia"/>
          <w:color w:val="auto"/>
          <w:sz w:val="28"/>
          <w:szCs w:val="28"/>
          <w:highlight w:val="none"/>
          <w:u w:val="single"/>
        </w:rPr>
        <w:t xml:space="preserve"> </w:t>
      </w:r>
      <w:r>
        <w:rPr>
          <w:rFonts w:hint="eastAsia" w:cs="Times New Roman" w:asciiTheme="minorEastAsia" w:hAnsiTheme="minorEastAsia" w:eastAsiaTheme="minorEastAsia"/>
          <w:color w:val="auto"/>
          <w:sz w:val="28"/>
          <w:szCs w:val="28"/>
          <w:highlight w:val="none"/>
          <w:u w:val="single"/>
          <w:lang w:val="en-US" w:eastAsia="zh-CN"/>
        </w:rPr>
        <w:t xml:space="preserve">467.77 </w:t>
      </w:r>
      <w:r>
        <w:rPr>
          <w:rFonts w:hint="eastAsia" w:cs="Times New Roman" w:asciiTheme="minorEastAsia" w:hAnsiTheme="minorEastAsia" w:eastAsiaTheme="minorEastAsia"/>
          <w:color w:val="auto"/>
          <w:sz w:val="28"/>
          <w:szCs w:val="28"/>
          <w:highlight w:val="none"/>
          <w:u w:val="none"/>
          <w:lang w:val="en-US" w:eastAsia="zh-CN"/>
        </w:rPr>
        <w:t>万立方米</w:t>
      </w:r>
      <w:r>
        <w:rPr>
          <w:rFonts w:hint="eastAsia" w:cs="Times New Roman" w:asciiTheme="minorEastAsia" w:hAnsiTheme="minorEastAsia" w:eastAsiaTheme="minorEastAsia"/>
          <w:color w:val="auto"/>
          <w:sz w:val="28"/>
          <w:szCs w:val="28"/>
          <w:highlight w:val="none"/>
        </w:rPr>
        <w:t>，数据来源于</w:t>
      </w:r>
      <w:r>
        <w:rPr>
          <w:rFonts w:hint="eastAsia" w:cs="Times New Roman" w:asciiTheme="minorEastAsia" w:hAnsiTheme="minorEastAsia" w:eastAsiaTheme="minorEastAsia"/>
          <w:color w:val="auto"/>
          <w:sz w:val="28"/>
          <w:szCs w:val="28"/>
          <w:highlight w:val="none"/>
          <w:u w:val="single"/>
        </w:rPr>
        <w:t>测量值</w:t>
      </w:r>
      <w:r>
        <w:rPr>
          <w:rFonts w:hint="eastAsia" w:cs="Times New Roman" w:asciiTheme="minorEastAsia" w:hAnsiTheme="minorEastAsia" w:eastAsiaTheme="minorEastAsia"/>
          <w:color w:val="auto"/>
          <w:sz w:val="28"/>
          <w:szCs w:val="28"/>
          <w:highlight w:val="none"/>
        </w:rPr>
        <w:t>；</w:t>
      </w:r>
      <w:r>
        <w:rPr>
          <w:rFonts w:hint="eastAsia" w:cs="Times New Roman" w:asciiTheme="minorEastAsia" w:hAnsiTheme="minorEastAsia" w:eastAsiaTheme="minorEastAsia"/>
          <w:color w:val="auto"/>
          <w:sz w:val="28"/>
          <w:szCs w:val="28"/>
          <w:highlight w:val="none"/>
          <w:u w:val="single"/>
          <w:lang w:val="en-US" w:eastAsia="zh-CN"/>
        </w:rPr>
        <w:t>天然气</w:t>
      </w:r>
      <w:r>
        <w:rPr>
          <w:rFonts w:hint="eastAsia" w:cs="Times New Roman" w:asciiTheme="minorEastAsia" w:hAnsiTheme="minorEastAsia" w:eastAsiaTheme="minorEastAsia"/>
          <w:color w:val="auto"/>
          <w:sz w:val="28"/>
          <w:szCs w:val="28"/>
          <w:highlight w:val="none"/>
        </w:rPr>
        <w:t>的平均低位发热量为</w:t>
      </w:r>
      <w:r>
        <w:rPr>
          <w:rFonts w:hint="eastAsia" w:cs="Times New Roman" w:asciiTheme="minorEastAsia" w:hAnsiTheme="minorEastAsia" w:eastAsiaTheme="minorEastAsia"/>
          <w:color w:val="auto"/>
          <w:sz w:val="28"/>
          <w:szCs w:val="28"/>
          <w:highlight w:val="none"/>
          <w:u w:val="single"/>
        </w:rPr>
        <w:t xml:space="preserve"> 3</w:t>
      </w:r>
      <w:r>
        <w:rPr>
          <w:rFonts w:hint="eastAsia" w:cs="Times New Roman" w:asciiTheme="minorEastAsia" w:hAnsiTheme="minorEastAsia" w:eastAsiaTheme="minorEastAsia"/>
          <w:color w:val="auto"/>
          <w:sz w:val="28"/>
          <w:szCs w:val="28"/>
          <w:highlight w:val="none"/>
          <w:u w:val="single"/>
          <w:lang w:val="en-US" w:eastAsia="zh-CN"/>
        </w:rPr>
        <w:t>01.21</w:t>
      </w:r>
      <w:r>
        <w:rPr>
          <w:rFonts w:hint="eastAsia" w:cs="Times New Roman" w:asciiTheme="minorEastAsia" w:hAnsiTheme="minorEastAsia" w:eastAsiaTheme="minorEastAsia"/>
          <w:color w:val="auto"/>
          <w:sz w:val="28"/>
          <w:szCs w:val="28"/>
          <w:highlight w:val="none"/>
          <w:u w:val="single"/>
        </w:rPr>
        <w:t xml:space="preserve"> </w:t>
      </w:r>
      <w:r>
        <w:rPr>
          <w:rFonts w:hint="eastAsia" w:cs="Times New Roman" w:asciiTheme="minorEastAsia" w:hAnsiTheme="minorEastAsia" w:eastAsiaTheme="minorEastAsia"/>
          <w:color w:val="auto"/>
          <w:sz w:val="28"/>
          <w:szCs w:val="28"/>
          <w:highlight w:val="none"/>
        </w:rPr>
        <w:t>GJ/t，数据来源于</w:t>
      </w:r>
      <w:r>
        <w:rPr>
          <w:rFonts w:hint="eastAsia" w:cs="Times New Roman" w:asciiTheme="minorEastAsia" w:hAnsiTheme="minorEastAsia" w:eastAsiaTheme="minorEastAsia"/>
          <w:color w:val="auto"/>
          <w:sz w:val="28"/>
          <w:szCs w:val="28"/>
          <w:highlight w:val="none"/>
          <w:u w:val="single"/>
          <w:lang w:val="en-US" w:eastAsia="zh-CN"/>
        </w:rPr>
        <w:t>测量</w:t>
      </w:r>
      <w:r>
        <w:rPr>
          <w:rFonts w:hint="eastAsia" w:cs="Times New Roman" w:asciiTheme="minorEastAsia" w:hAnsiTheme="minorEastAsia" w:eastAsiaTheme="minorEastAsia"/>
          <w:color w:val="auto"/>
          <w:sz w:val="28"/>
          <w:szCs w:val="28"/>
          <w:highlight w:val="none"/>
          <w:u w:val="single"/>
        </w:rPr>
        <w:t>值</w:t>
      </w:r>
      <w:r>
        <w:rPr>
          <w:rFonts w:hint="eastAsia" w:cs="Times New Roman" w:asciiTheme="minorEastAsia" w:hAnsiTheme="minorEastAsia" w:eastAsiaTheme="minorEastAsia"/>
          <w:color w:val="auto"/>
          <w:sz w:val="28"/>
          <w:szCs w:val="28"/>
          <w:highlight w:val="none"/>
        </w:rPr>
        <w:t>。</w:t>
      </w:r>
    </w:p>
    <w:p w14:paraId="0B1C5879">
      <w:pPr>
        <w:pStyle w:val="5"/>
        <w:ind w:firstLine="560"/>
        <w:jc w:val="both"/>
        <w:rPr>
          <w:rFonts w:hint="eastAsia" w:cs="Times New Roman" w:asciiTheme="minorEastAsia" w:hAnsiTheme="minorEastAsia" w:eastAsiaTheme="minorEastAsia"/>
          <w:color w:val="auto"/>
          <w:sz w:val="28"/>
          <w:szCs w:val="28"/>
          <w:highlight w:val="none"/>
          <w:u w:val="none"/>
          <w:lang w:eastAsia="zh-CN"/>
        </w:rPr>
      </w:pPr>
      <w:r>
        <w:rPr>
          <w:rFonts w:hint="eastAsia" w:cs="Times New Roman" w:asciiTheme="minorEastAsia" w:hAnsiTheme="minorEastAsia" w:eastAsiaTheme="minorEastAsia"/>
          <w:color w:val="auto"/>
          <w:sz w:val="28"/>
          <w:szCs w:val="28"/>
          <w:highlight w:val="none"/>
          <w:lang w:val="en-US" w:eastAsia="zh-CN"/>
        </w:rPr>
        <w:t>二氧化碳泄露排放活动水平数据为</w:t>
      </w:r>
      <w:r>
        <w:rPr>
          <w:rFonts w:hint="eastAsia" w:cs="Times New Roman" w:asciiTheme="minorEastAsia" w:hAnsiTheme="minorEastAsia" w:eastAsiaTheme="minorEastAsia"/>
          <w:color w:val="auto"/>
          <w:sz w:val="28"/>
          <w:szCs w:val="28"/>
          <w:highlight w:val="none"/>
          <w:u w:val="single"/>
          <w:lang w:val="en-US" w:eastAsia="zh-CN"/>
        </w:rPr>
        <w:t>厂区内二氧化碳灭火器填充消耗</w:t>
      </w:r>
      <w:r>
        <w:rPr>
          <w:rFonts w:hint="eastAsia" w:cs="Times New Roman" w:asciiTheme="minorEastAsia" w:hAnsiTheme="minorEastAsia" w:eastAsiaTheme="minorEastAsia"/>
          <w:color w:val="auto"/>
          <w:sz w:val="28"/>
          <w:szCs w:val="28"/>
          <w:highlight w:val="none"/>
          <w:lang w:val="en-US" w:eastAsia="zh-CN"/>
        </w:rPr>
        <w:t>活动水平。2023年液态二氧化碳净消耗量为</w:t>
      </w:r>
      <w:r>
        <w:rPr>
          <w:rFonts w:hint="eastAsia" w:cs="Times New Roman" w:asciiTheme="minorEastAsia" w:hAnsiTheme="minorEastAsia" w:eastAsiaTheme="minorEastAsia"/>
          <w:color w:val="auto"/>
          <w:sz w:val="28"/>
          <w:szCs w:val="28"/>
          <w:highlight w:val="none"/>
          <w:u w:val="single"/>
          <w:lang w:val="en-US" w:eastAsia="zh-CN"/>
        </w:rPr>
        <w:t xml:space="preserve"> 5.83 </w:t>
      </w:r>
      <w:r>
        <w:rPr>
          <w:rFonts w:hint="eastAsia" w:cs="Times New Roman" w:asciiTheme="minorEastAsia" w:hAnsiTheme="minorEastAsia" w:eastAsiaTheme="minorEastAsia"/>
          <w:color w:val="auto"/>
          <w:sz w:val="28"/>
          <w:szCs w:val="28"/>
          <w:highlight w:val="none"/>
          <w:lang w:val="en-US" w:eastAsia="zh-CN"/>
        </w:rPr>
        <w:t>t，数据来源</w:t>
      </w:r>
      <w:r>
        <w:rPr>
          <w:rFonts w:hint="eastAsia" w:cs="Times New Roman" w:asciiTheme="minorEastAsia" w:hAnsiTheme="minorEastAsia" w:eastAsiaTheme="minorEastAsia"/>
          <w:color w:val="auto"/>
          <w:sz w:val="28"/>
          <w:szCs w:val="28"/>
          <w:highlight w:val="none"/>
        </w:rPr>
        <w:t>于</w:t>
      </w:r>
      <w:r>
        <w:rPr>
          <w:rFonts w:hint="eastAsia" w:cs="Times New Roman" w:asciiTheme="minorEastAsia" w:hAnsiTheme="minorEastAsia" w:eastAsiaTheme="minorEastAsia"/>
          <w:color w:val="auto"/>
          <w:sz w:val="28"/>
          <w:szCs w:val="28"/>
          <w:highlight w:val="none"/>
          <w:u w:val="single"/>
        </w:rPr>
        <w:t>测量值</w:t>
      </w:r>
      <w:r>
        <w:rPr>
          <w:rFonts w:hint="eastAsia" w:cs="Times New Roman" w:asciiTheme="minorEastAsia" w:hAnsiTheme="minorEastAsia" w:eastAsiaTheme="minorEastAsia"/>
          <w:color w:val="auto"/>
          <w:sz w:val="28"/>
          <w:szCs w:val="28"/>
          <w:highlight w:val="none"/>
          <w:u w:val="none"/>
          <w:lang w:eastAsia="zh-CN"/>
        </w:rPr>
        <w:t>。</w:t>
      </w:r>
    </w:p>
    <w:p w14:paraId="6EF61B7B">
      <w:pPr>
        <w:pStyle w:val="5"/>
        <w:ind w:firstLine="560"/>
        <w:jc w:val="both"/>
        <w:rPr>
          <w:rFonts w:hint="eastAsia" w:cs="Times New Roman" w:asciiTheme="minorEastAsia" w:hAnsiTheme="minorEastAsia" w:eastAsiaTheme="minorEastAsia"/>
          <w:color w:val="auto"/>
          <w:sz w:val="28"/>
          <w:szCs w:val="28"/>
          <w:highlight w:val="none"/>
          <w:lang w:eastAsia="zh-CN"/>
        </w:rPr>
      </w:pPr>
      <w:r>
        <w:rPr>
          <w:rFonts w:hint="eastAsia" w:cs="Times New Roman" w:asciiTheme="minorEastAsia" w:hAnsiTheme="minorEastAsia" w:eastAsiaTheme="minorEastAsia"/>
          <w:color w:val="auto"/>
          <w:sz w:val="28"/>
          <w:szCs w:val="28"/>
          <w:highlight w:val="none"/>
        </w:rPr>
        <w:t>净消耗</w:t>
      </w:r>
      <w:r>
        <w:rPr>
          <w:rFonts w:hint="eastAsia" w:cs="Times New Roman" w:asciiTheme="minorEastAsia" w:hAnsiTheme="minorEastAsia" w:eastAsiaTheme="minorEastAsia"/>
          <w:color w:val="auto"/>
          <w:sz w:val="28"/>
          <w:szCs w:val="28"/>
          <w:highlight w:val="none"/>
          <w:u w:val="single"/>
          <w:lang w:val="en-US" w:eastAsia="zh-CN"/>
        </w:rPr>
        <w:t>乙炔</w:t>
      </w:r>
      <w:r>
        <w:rPr>
          <w:rFonts w:hint="eastAsia" w:cs="Times New Roman" w:asciiTheme="minorEastAsia" w:hAnsiTheme="minorEastAsia" w:eastAsiaTheme="minorEastAsia"/>
          <w:color w:val="auto"/>
          <w:sz w:val="28"/>
          <w:szCs w:val="28"/>
          <w:highlight w:val="none"/>
        </w:rPr>
        <w:t>排放活动水平数据为</w:t>
      </w:r>
      <w:r>
        <w:rPr>
          <w:rFonts w:hint="eastAsia" w:cs="Times New Roman" w:asciiTheme="minorEastAsia" w:hAnsiTheme="minorEastAsia" w:eastAsiaTheme="minorEastAsia"/>
          <w:color w:val="auto"/>
          <w:sz w:val="28"/>
          <w:szCs w:val="28"/>
          <w:highlight w:val="none"/>
          <w:u w:val="single"/>
          <w:lang w:val="en-US" w:eastAsia="zh-CN"/>
        </w:rPr>
        <w:t>实验室及焊接过程</w:t>
      </w:r>
      <w:r>
        <w:rPr>
          <w:rFonts w:hint="eastAsia" w:cs="Times New Roman" w:asciiTheme="minorEastAsia" w:hAnsiTheme="minorEastAsia" w:eastAsiaTheme="minorEastAsia"/>
          <w:color w:val="auto"/>
          <w:sz w:val="28"/>
          <w:szCs w:val="28"/>
          <w:highlight w:val="none"/>
          <w:u w:val="single"/>
        </w:rPr>
        <w:t>消耗</w:t>
      </w:r>
      <w:r>
        <w:rPr>
          <w:rFonts w:hint="eastAsia" w:cs="Times New Roman" w:asciiTheme="minorEastAsia" w:hAnsiTheme="minorEastAsia" w:eastAsiaTheme="minorEastAsia"/>
          <w:color w:val="auto"/>
          <w:sz w:val="28"/>
          <w:szCs w:val="28"/>
          <w:highlight w:val="none"/>
          <w:u w:val="single"/>
          <w:lang w:val="en-US" w:eastAsia="zh-CN"/>
        </w:rPr>
        <w:t>使用</w:t>
      </w:r>
      <w:r>
        <w:rPr>
          <w:rFonts w:hint="eastAsia" w:cs="Times New Roman" w:asciiTheme="minorEastAsia" w:hAnsiTheme="minorEastAsia" w:eastAsiaTheme="minorEastAsia"/>
          <w:color w:val="auto"/>
          <w:sz w:val="28"/>
          <w:szCs w:val="28"/>
          <w:highlight w:val="none"/>
        </w:rPr>
        <w:t>活动水平。</w:t>
      </w:r>
      <w:r>
        <w:rPr>
          <w:rFonts w:hint="eastAsia" w:cs="Times New Roman" w:asciiTheme="minorEastAsia" w:hAnsiTheme="minorEastAsia" w:eastAsiaTheme="minorEastAsia"/>
          <w:color w:val="auto"/>
          <w:sz w:val="28"/>
          <w:szCs w:val="28"/>
          <w:highlight w:val="none"/>
          <w:u w:val="single"/>
          <w:lang w:val="en-US" w:eastAsia="zh-CN"/>
        </w:rPr>
        <w:t>2023</w:t>
      </w:r>
      <w:r>
        <w:rPr>
          <w:rFonts w:hint="eastAsia" w:cs="Times New Roman" w:asciiTheme="minorEastAsia" w:hAnsiTheme="minorEastAsia" w:eastAsiaTheme="minorEastAsia"/>
          <w:color w:val="auto"/>
          <w:sz w:val="28"/>
          <w:szCs w:val="28"/>
          <w:highlight w:val="none"/>
        </w:rPr>
        <w:t>年</w:t>
      </w:r>
      <w:r>
        <w:rPr>
          <w:rFonts w:hint="eastAsia" w:cs="Times New Roman" w:asciiTheme="minorEastAsia" w:hAnsiTheme="minorEastAsia" w:eastAsiaTheme="minorEastAsia"/>
          <w:color w:val="auto"/>
          <w:sz w:val="28"/>
          <w:szCs w:val="28"/>
          <w:highlight w:val="none"/>
          <w:u w:val="single"/>
          <w:lang w:val="en-US" w:eastAsia="zh-CN"/>
        </w:rPr>
        <w:t>乙炔</w:t>
      </w:r>
      <w:r>
        <w:rPr>
          <w:rFonts w:hint="eastAsia" w:cs="Times New Roman" w:asciiTheme="minorEastAsia" w:hAnsiTheme="minorEastAsia" w:eastAsiaTheme="minorEastAsia"/>
          <w:color w:val="auto"/>
          <w:sz w:val="28"/>
          <w:szCs w:val="28"/>
          <w:highlight w:val="none"/>
        </w:rPr>
        <w:t>净消耗量为</w:t>
      </w:r>
      <w:r>
        <w:rPr>
          <w:rFonts w:hint="eastAsia" w:cs="Times New Roman" w:asciiTheme="minorEastAsia" w:hAnsiTheme="minorEastAsia" w:eastAsiaTheme="minorEastAsia"/>
          <w:color w:val="auto"/>
          <w:sz w:val="28"/>
          <w:szCs w:val="28"/>
          <w:highlight w:val="none"/>
          <w:u w:val="single"/>
        </w:rPr>
        <w:t xml:space="preserve"> </w:t>
      </w:r>
      <w:r>
        <w:rPr>
          <w:rFonts w:hint="eastAsia" w:cs="Times New Roman" w:asciiTheme="minorEastAsia" w:hAnsiTheme="minorEastAsia" w:eastAsiaTheme="minorEastAsia"/>
          <w:color w:val="auto"/>
          <w:sz w:val="28"/>
          <w:szCs w:val="28"/>
          <w:highlight w:val="none"/>
          <w:u w:val="single"/>
          <w:lang w:val="en-US" w:eastAsia="zh-CN"/>
        </w:rPr>
        <w:t xml:space="preserve"> 0.0405</w:t>
      </w:r>
      <w:r>
        <w:rPr>
          <w:rFonts w:hint="eastAsia" w:cs="Times New Roman" w:asciiTheme="minorEastAsia" w:hAnsiTheme="minorEastAsia" w:eastAsiaTheme="minorEastAsia"/>
          <w:color w:val="auto"/>
          <w:sz w:val="28"/>
          <w:szCs w:val="28"/>
          <w:highlight w:val="none"/>
          <w:u w:val="single"/>
        </w:rPr>
        <w:t xml:space="preserve"> </w:t>
      </w:r>
      <w:r>
        <w:rPr>
          <w:rFonts w:hint="eastAsia" w:cs="Times New Roman" w:asciiTheme="minorEastAsia" w:hAnsiTheme="minorEastAsia" w:eastAsiaTheme="minorEastAsia"/>
          <w:color w:val="auto"/>
          <w:sz w:val="28"/>
          <w:szCs w:val="28"/>
          <w:highlight w:val="none"/>
          <w:lang w:val="en-US" w:eastAsia="zh-CN"/>
        </w:rPr>
        <w:t>t</w:t>
      </w:r>
      <w:r>
        <w:rPr>
          <w:rFonts w:hint="eastAsia" w:cs="Times New Roman" w:asciiTheme="minorEastAsia" w:hAnsiTheme="minorEastAsia" w:eastAsiaTheme="minorEastAsia"/>
          <w:color w:val="auto"/>
          <w:sz w:val="28"/>
          <w:szCs w:val="28"/>
          <w:highlight w:val="none"/>
        </w:rPr>
        <w:t>，数据来源于</w:t>
      </w:r>
      <w:r>
        <w:rPr>
          <w:rFonts w:hint="eastAsia" w:cs="Times New Roman" w:asciiTheme="minorEastAsia" w:hAnsiTheme="minorEastAsia" w:eastAsiaTheme="minorEastAsia"/>
          <w:color w:val="auto"/>
          <w:sz w:val="28"/>
          <w:szCs w:val="28"/>
          <w:highlight w:val="none"/>
          <w:u w:val="single"/>
        </w:rPr>
        <w:t>测量值</w:t>
      </w:r>
      <w:r>
        <w:rPr>
          <w:rFonts w:hint="eastAsia" w:cs="Times New Roman" w:asciiTheme="minorEastAsia" w:hAnsiTheme="minorEastAsia" w:eastAsiaTheme="minorEastAsia"/>
          <w:color w:val="auto"/>
          <w:sz w:val="28"/>
          <w:szCs w:val="28"/>
          <w:highlight w:val="none"/>
          <w:lang w:eastAsia="zh-CN"/>
        </w:rPr>
        <w:t>。</w:t>
      </w:r>
    </w:p>
    <w:p w14:paraId="1D732826">
      <w:pPr>
        <w:pStyle w:val="5"/>
        <w:ind w:firstLine="560"/>
        <w:jc w:val="both"/>
        <w:rPr>
          <w:rFonts w:hint="eastAsia" w:cs="Times New Roman" w:asciiTheme="minorEastAsia" w:hAnsiTheme="minorEastAsia" w:eastAsiaTheme="minorEastAsia"/>
          <w:color w:val="auto"/>
          <w:sz w:val="28"/>
          <w:szCs w:val="28"/>
          <w:highlight w:val="none"/>
          <w:u w:val="none"/>
          <w:vertAlign w:val="baseline"/>
          <w:lang w:val="en-US" w:eastAsia="zh-CN"/>
        </w:rPr>
      </w:pPr>
      <w:r>
        <w:rPr>
          <w:rFonts w:hint="eastAsia" w:cs="Times New Roman" w:asciiTheme="minorEastAsia" w:hAnsiTheme="minorEastAsia" w:eastAsiaTheme="minorEastAsia"/>
          <w:color w:val="auto"/>
          <w:sz w:val="28"/>
          <w:szCs w:val="28"/>
          <w:highlight w:val="none"/>
          <w:u w:val="single"/>
          <w:lang w:val="en-US" w:eastAsia="zh-CN"/>
        </w:rPr>
        <w:t>化粪池逸散</w:t>
      </w:r>
      <w:r>
        <w:rPr>
          <w:rFonts w:hint="eastAsia" w:cs="Times New Roman" w:asciiTheme="minorEastAsia" w:hAnsiTheme="minorEastAsia" w:eastAsiaTheme="minorEastAsia"/>
          <w:color w:val="auto"/>
          <w:sz w:val="28"/>
          <w:szCs w:val="28"/>
          <w:highlight w:val="none"/>
          <w:u w:val="none"/>
          <w:lang w:val="en-US" w:eastAsia="zh-CN"/>
        </w:rPr>
        <w:t>的活动水平数据为</w:t>
      </w:r>
      <w:r>
        <w:rPr>
          <w:rFonts w:hint="eastAsia" w:cs="Times New Roman" w:asciiTheme="minorEastAsia" w:hAnsiTheme="minorEastAsia" w:eastAsiaTheme="minorEastAsia"/>
          <w:color w:val="auto"/>
          <w:sz w:val="28"/>
          <w:szCs w:val="28"/>
          <w:highlight w:val="none"/>
          <w:u w:val="single"/>
          <w:lang w:val="en-US" w:eastAsia="zh-CN"/>
        </w:rPr>
        <w:t>员工使用过程中产生的BOD</w:t>
      </w:r>
      <w:r>
        <w:rPr>
          <w:rFonts w:hint="eastAsia" w:cs="Times New Roman" w:asciiTheme="minorEastAsia" w:hAnsiTheme="minorEastAsia" w:eastAsiaTheme="minorEastAsia"/>
          <w:color w:val="auto"/>
          <w:sz w:val="28"/>
          <w:szCs w:val="28"/>
          <w:highlight w:val="none"/>
          <w:u w:val="single"/>
          <w:vertAlign w:val="subscript"/>
          <w:lang w:val="en-US" w:eastAsia="zh-CN"/>
        </w:rPr>
        <w:t>5</w:t>
      </w:r>
      <w:r>
        <w:rPr>
          <w:rFonts w:hint="eastAsia" w:cs="Times New Roman" w:asciiTheme="minorEastAsia" w:hAnsiTheme="minorEastAsia" w:eastAsiaTheme="minorEastAsia"/>
          <w:color w:val="auto"/>
          <w:sz w:val="28"/>
          <w:szCs w:val="28"/>
          <w:highlight w:val="none"/>
          <w:u w:val="none"/>
          <w:lang w:val="en-US" w:eastAsia="zh-CN"/>
        </w:rPr>
        <w:t>活动水平。2023年企业员工人数为</w:t>
      </w:r>
      <w:r>
        <w:rPr>
          <w:rFonts w:hint="eastAsia" w:cs="Times New Roman" w:asciiTheme="minorEastAsia" w:hAnsiTheme="minorEastAsia" w:eastAsiaTheme="minorEastAsia"/>
          <w:color w:val="auto"/>
          <w:sz w:val="28"/>
          <w:szCs w:val="28"/>
          <w:highlight w:val="none"/>
          <w:u w:val="single"/>
          <w:lang w:val="en-US" w:eastAsia="zh-CN"/>
        </w:rPr>
        <w:t xml:space="preserve"> 174 </w:t>
      </w:r>
      <w:r>
        <w:rPr>
          <w:rFonts w:hint="eastAsia" w:cs="Times New Roman" w:asciiTheme="minorEastAsia" w:hAnsiTheme="minorEastAsia" w:eastAsiaTheme="minorEastAsia"/>
          <w:color w:val="auto"/>
          <w:sz w:val="28"/>
          <w:szCs w:val="28"/>
          <w:highlight w:val="none"/>
          <w:u w:val="none"/>
          <w:lang w:val="en-US" w:eastAsia="zh-CN"/>
        </w:rPr>
        <w:t>人，</w:t>
      </w:r>
      <w:r>
        <w:rPr>
          <w:rFonts w:hint="eastAsia" w:cs="Times New Roman" w:asciiTheme="minorEastAsia" w:hAnsiTheme="minorEastAsia" w:eastAsiaTheme="minorEastAsia"/>
          <w:color w:val="auto"/>
          <w:sz w:val="28"/>
          <w:szCs w:val="28"/>
          <w:highlight w:val="none"/>
          <w:lang w:val="en-US" w:eastAsia="zh-CN"/>
        </w:rPr>
        <w:t>数据来源</w:t>
      </w:r>
      <w:r>
        <w:rPr>
          <w:rFonts w:hint="eastAsia" w:cs="Times New Roman" w:asciiTheme="minorEastAsia" w:hAnsiTheme="minorEastAsia" w:eastAsiaTheme="minorEastAsia"/>
          <w:color w:val="auto"/>
          <w:sz w:val="28"/>
          <w:szCs w:val="28"/>
          <w:highlight w:val="none"/>
        </w:rPr>
        <w:t>于</w:t>
      </w:r>
      <w:r>
        <w:rPr>
          <w:rFonts w:hint="eastAsia" w:cs="Times New Roman" w:asciiTheme="minorEastAsia" w:hAnsiTheme="minorEastAsia" w:eastAsiaTheme="minorEastAsia"/>
          <w:color w:val="auto"/>
          <w:sz w:val="28"/>
          <w:szCs w:val="28"/>
          <w:highlight w:val="none"/>
          <w:u w:val="single"/>
        </w:rPr>
        <w:t>测量值</w:t>
      </w:r>
      <w:r>
        <w:rPr>
          <w:rFonts w:hint="eastAsia" w:cs="Times New Roman" w:asciiTheme="minorEastAsia" w:hAnsiTheme="minorEastAsia" w:eastAsiaTheme="minorEastAsia"/>
          <w:color w:val="auto"/>
          <w:sz w:val="28"/>
          <w:szCs w:val="28"/>
          <w:highlight w:val="none"/>
          <w:u w:val="none"/>
          <w:lang w:eastAsia="zh-CN"/>
        </w:rPr>
        <w:t>；生活废水中BOD</w:t>
      </w:r>
      <w:r>
        <w:rPr>
          <w:rFonts w:hint="eastAsia" w:cs="Times New Roman" w:asciiTheme="minorEastAsia" w:hAnsiTheme="minorEastAsia" w:eastAsiaTheme="minorEastAsia"/>
          <w:color w:val="auto"/>
          <w:sz w:val="28"/>
          <w:szCs w:val="28"/>
          <w:highlight w:val="none"/>
          <w:u w:val="none"/>
          <w:vertAlign w:val="subscript"/>
          <w:lang w:eastAsia="zh-CN"/>
        </w:rPr>
        <w:t>5</w:t>
      </w:r>
      <w:r>
        <w:rPr>
          <w:rFonts w:hint="eastAsia" w:cs="Times New Roman" w:asciiTheme="minorEastAsia" w:hAnsiTheme="minorEastAsia" w:eastAsiaTheme="minorEastAsia"/>
          <w:color w:val="auto"/>
          <w:sz w:val="28"/>
          <w:szCs w:val="28"/>
          <w:highlight w:val="none"/>
          <w:u w:val="none"/>
          <w:lang w:eastAsia="zh-CN"/>
        </w:rPr>
        <w:t>的值</w:t>
      </w:r>
      <w:r>
        <w:rPr>
          <w:rFonts w:hint="eastAsia" w:cs="Times New Roman" w:asciiTheme="minorEastAsia" w:hAnsiTheme="minorEastAsia" w:eastAsiaTheme="minorEastAsia"/>
          <w:color w:val="auto"/>
          <w:sz w:val="28"/>
          <w:szCs w:val="28"/>
          <w:highlight w:val="none"/>
          <w:u w:val="none"/>
          <w:lang w:val="en-US" w:eastAsia="zh-CN"/>
        </w:rPr>
        <w:t>为</w:t>
      </w:r>
      <w:r>
        <w:rPr>
          <w:rFonts w:hint="eastAsia" w:cs="Times New Roman" w:asciiTheme="minorEastAsia" w:hAnsiTheme="minorEastAsia" w:eastAsiaTheme="minorEastAsia"/>
          <w:strike w:val="0"/>
          <w:dstrike w:val="0"/>
          <w:color w:val="auto"/>
          <w:sz w:val="28"/>
          <w:szCs w:val="28"/>
          <w:highlight w:val="none"/>
          <w:u w:val="single"/>
          <w:lang w:val="en-US" w:eastAsia="zh-CN"/>
        </w:rPr>
        <w:t xml:space="preserve"> 40 </w:t>
      </w:r>
      <w:r>
        <w:rPr>
          <w:rFonts w:hint="eastAsia" w:cs="Times New Roman" w:asciiTheme="minorEastAsia" w:hAnsiTheme="minorEastAsia" w:eastAsiaTheme="minorEastAsia"/>
          <w:color w:val="auto"/>
          <w:sz w:val="28"/>
          <w:szCs w:val="28"/>
          <w:highlight w:val="none"/>
          <w:u w:val="none"/>
          <w:lang w:val="en-US" w:eastAsia="zh-CN"/>
        </w:rPr>
        <w:t>g/人/天，</w:t>
      </w:r>
      <w:r>
        <w:rPr>
          <w:rFonts w:hint="eastAsia" w:cs="Times New Roman" w:asciiTheme="minorEastAsia" w:hAnsiTheme="minorEastAsia" w:eastAsiaTheme="minorEastAsia"/>
          <w:color w:val="auto"/>
          <w:sz w:val="28"/>
          <w:szCs w:val="28"/>
          <w:highlight w:val="none"/>
        </w:rPr>
        <w:t>数据来源于</w:t>
      </w:r>
      <w:r>
        <w:rPr>
          <w:rFonts w:hint="eastAsia" w:cs="Times New Roman" w:asciiTheme="minorEastAsia" w:hAnsiTheme="minorEastAsia" w:eastAsiaTheme="minorEastAsia"/>
          <w:color w:val="auto"/>
          <w:sz w:val="28"/>
          <w:szCs w:val="28"/>
          <w:highlight w:val="none"/>
          <w:u w:val="single"/>
          <w:lang w:val="en-US" w:eastAsia="zh-CN"/>
        </w:rPr>
        <w:t>默认值</w:t>
      </w:r>
      <w:r>
        <w:rPr>
          <w:rFonts w:hint="eastAsia" w:cs="Times New Roman" w:asciiTheme="minorEastAsia" w:hAnsiTheme="minorEastAsia" w:eastAsiaTheme="minorEastAsia"/>
          <w:color w:val="auto"/>
          <w:sz w:val="28"/>
          <w:szCs w:val="28"/>
          <w:highlight w:val="none"/>
          <w:u w:val="none"/>
          <w:lang w:val="en-US" w:eastAsia="zh-CN"/>
        </w:rPr>
        <w:t>；2023年员工使用过程中产生的BOD</w:t>
      </w:r>
      <w:r>
        <w:rPr>
          <w:rFonts w:hint="eastAsia" w:cs="Times New Roman" w:asciiTheme="minorEastAsia" w:hAnsiTheme="minorEastAsia" w:eastAsiaTheme="minorEastAsia"/>
          <w:color w:val="auto"/>
          <w:sz w:val="28"/>
          <w:szCs w:val="28"/>
          <w:highlight w:val="none"/>
          <w:u w:val="none"/>
          <w:vertAlign w:val="subscript"/>
          <w:lang w:val="en-US" w:eastAsia="zh-CN"/>
        </w:rPr>
        <w:t>5</w:t>
      </w:r>
      <w:r>
        <w:rPr>
          <w:rFonts w:hint="eastAsia" w:cs="Times New Roman" w:asciiTheme="minorEastAsia" w:hAnsiTheme="minorEastAsia" w:eastAsiaTheme="minorEastAsia"/>
          <w:color w:val="auto"/>
          <w:sz w:val="28"/>
          <w:szCs w:val="28"/>
          <w:highlight w:val="none"/>
          <w:u w:val="none"/>
          <w:lang w:val="en-US" w:eastAsia="zh-CN"/>
        </w:rPr>
        <w:t>排放量为</w:t>
      </w:r>
      <w:r>
        <w:rPr>
          <w:rFonts w:hint="eastAsia" w:cs="Times New Roman" w:asciiTheme="minorEastAsia" w:hAnsiTheme="minorEastAsia" w:eastAsiaTheme="minorEastAsia"/>
          <w:color w:val="auto"/>
          <w:sz w:val="28"/>
          <w:szCs w:val="28"/>
          <w:highlight w:val="none"/>
          <w:u w:val="single"/>
          <w:lang w:val="en-US" w:eastAsia="zh-CN"/>
        </w:rPr>
        <w:t xml:space="preserve"> 2540.4 </w:t>
      </w:r>
      <w:r>
        <w:rPr>
          <w:rFonts w:hint="eastAsia" w:cs="Times New Roman" w:asciiTheme="minorEastAsia" w:hAnsiTheme="minorEastAsia" w:eastAsiaTheme="minorEastAsia"/>
          <w:color w:val="auto"/>
          <w:sz w:val="28"/>
          <w:szCs w:val="28"/>
          <w:highlight w:val="none"/>
          <w:u w:val="none"/>
          <w:lang w:val="en-US" w:eastAsia="zh-CN"/>
        </w:rPr>
        <w:t>kgBOD</w:t>
      </w:r>
      <w:r>
        <w:rPr>
          <w:rFonts w:hint="eastAsia" w:cs="Times New Roman" w:asciiTheme="minorEastAsia" w:hAnsiTheme="minorEastAsia" w:eastAsiaTheme="minorEastAsia"/>
          <w:color w:val="auto"/>
          <w:sz w:val="28"/>
          <w:szCs w:val="28"/>
          <w:highlight w:val="none"/>
          <w:u w:val="none"/>
          <w:vertAlign w:val="subscript"/>
          <w:lang w:val="en-US" w:eastAsia="zh-CN"/>
        </w:rPr>
        <w:t>5</w:t>
      </w:r>
      <w:r>
        <w:rPr>
          <w:rFonts w:hint="eastAsia" w:cs="Times New Roman" w:asciiTheme="minorEastAsia" w:hAnsiTheme="minorEastAsia" w:eastAsiaTheme="minorEastAsia"/>
          <w:color w:val="auto"/>
          <w:sz w:val="28"/>
          <w:szCs w:val="28"/>
          <w:highlight w:val="none"/>
          <w:u w:val="none"/>
          <w:vertAlign w:val="baseline"/>
          <w:lang w:val="en-US" w:eastAsia="zh-CN"/>
        </w:rPr>
        <w:t>。</w:t>
      </w:r>
    </w:p>
    <w:p w14:paraId="54E734B5">
      <w:pPr>
        <w:pStyle w:val="5"/>
        <w:ind w:firstLine="560"/>
        <w:jc w:val="both"/>
        <w:rPr>
          <w:rFonts w:hint="eastAsia" w:cs="Times New Roman" w:asciiTheme="minorEastAsia" w:hAnsiTheme="minorEastAsia" w:eastAsiaTheme="minorEastAsia"/>
          <w:color w:val="auto"/>
          <w:sz w:val="28"/>
          <w:szCs w:val="28"/>
          <w:highlight w:val="none"/>
          <w:u w:val="none"/>
          <w:vertAlign w:val="baseline"/>
          <w:lang w:val="en-US" w:eastAsia="zh-CN"/>
        </w:rPr>
      </w:pPr>
      <w:r>
        <w:rPr>
          <w:rFonts w:hint="eastAsia" w:cs="Times New Roman" w:asciiTheme="minorEastAsia" w:hAnsiTheme="minorEastAsia" w:eastAsiaTheme="minorEastAsia"/>
          <w:color w:val="auto"/>
          <w:sz w:val="28"/>
          <w:szCs w:val="28"/>
          <w:highlight w:val="none"/>
          <w:u w:val="none"/>
          <w:vertAlign w:val="baseline"/>
          <w:lang w:val="en-US" w:eastAsia="zh-CN"/>
        </w:rPr>
        <w:t>空调制冷剂的活动水平数据为空调制冷剂的添加量活动水平。2023年企业添加量为 0.002 t，制冷剂种类为 R22，</w:t>
      </w:r>
      <w:r>
        <w:rPr>
          <w:rFonts w:hint="eastAsia" w:cs="Times New Roman" w:asciiTheme="minorEastAsia" w:hAnsiTheme="minorEastAsia" w:eastAsiaTheme="minorEastAsia"/>
          <w:color w:val="auto"/>
          <w:sz w:val="28"/>
          <w:szCs w:val="28"/>
          <w:highlight w:val="none"/>
          <w:lang w:val="en-US" w:eastAsia="zh-CN"/>
        </w:rPr>
        <w:t>数据来源</w:t>
      </w:r>
      <w:r>
        <w:rPr>
          <w:rFonts w:hint="eastAsia" w:cs="Times New Roman" w:asciiTheme="minorEastAsia" w:hAnsiTheme="minorEastAsia" w:eastAsiaTheme="minorEastAsia"/>
          <w:color w:val="auto"/>
          <w:sz w:val="28"/>
          <w:szCs w:val="28"/>
          <w:highlight w:val="none"/>
        </w:rPr>
        <w:t>于</w:t>
      </w:r>
      <w:r>
        <w:rPr>
          <w:rFonts w:hint="eastAsia" w:cs="Times New Roman" w:asciiTheme="minorEastAsia" w:hAnsiTheme="minorEastAsia" w:eastAsiaTheme="minorEastAsia"/>
          <w:color w:val="auto"/>
          <w:sz w:val="28"/>
          <w:szCs w:val="28"/>
          <w:highlight w:val="none"/>
          <w:u w:val="single"/>
        </w:rPr>
        <w:t>测量值</w:t>
      </w:r>
      <w:r>
        <w:rPr>
          <w:rFonts w:hint="eastAsia" w:cs="Times New Roman" w:asciiTheme="minorEastAsia" w:hAnsiTheme="minorEastAsia" w:eastAsiaTheme="minorEastAsia"/>
          <w:color w:val="auto"/>
          <w:sz w:val="28"/>
          <w:szCs w:val="28"/>
          <w:highlight w:val="none"/>
          <w:u w:val="none"/>
          <w:lang w:eastAsia="zh-CN"/>
        </w:rPr>
        <w:t>。</w:t>
      </w:r>
    </w:p>
    <w:p w14:paraId="2F77C7F9">
      <w:pPr>
        <w:pStyle w:val="5"/>
        <w:ind w:firstLine="560"/>
        <w:jc w:val="both"/>
        <w:rPr>
          <w:rFonts w:hint="eastAsia" w:cs="Times New Roman" w:asciiTheme="minorEastAsia" w:hAnsiTheme="minorEastAsia" w:eastAsiaTheme="minorEastAsia"/>
          <w:color w:val="auto"/>
          <w:sz w:val="28"/>
          <w:szCs w:val="28"/>
          <w:highlight w:val="none"/>
        </w:rPr>
      </w:pPr>
      <w:r>
        <w:rPr>
          <w:rFonts w:hint="eastAsia" w:cs="Times New Roman" w:asciiTheme="minorEastAsia" w:hAnsiTheme="minorEastAsia" w:eastAsiaTheme="minorEastAsia"/>
          <w:color w:val="auto"/>
          <w:sz w:val="28"/>
          <w:szCs w:val="28"/>
          <w:highlight w:val="none"/>
        </w:rPr>
        <w:t>员工洽公商务旅行（火车）排放活动水平数据为</w:t>
      </w:r>
      <w:r>
        <w:rPr>
          <w:rFonts w:hint="eastAsia" w:cs="Times New Roman" w:asciiTheme="minorEastAsia" w:hAnsiTheme="minorEastAsia" w:eastAsiaTheme="minorEastAsia"/>
          <w:strike w:val="0"/>
          <w:dstrike w:val="0"/>
          <w:color w:val="auto"/>
          <w:sz w:val="28"/>
          <w:szCs w:val="28"/>
          <w:highlight w:val="none"/>
          <w:u w:val="single"/>
          <w:lang w:val="en-US" w:eastAsia="zh-CN"/>
        </w:rPr>
        <w:t>商务旅行采用</w:t>
      </w:r>
      <w:r>
        <w:rPr>
          <w:rFonts w:hint="eastAsia" w:cs="Times New Roman" w:asciiTheme="minorEastAsia" w:hAnsiTheme="minorEastAsia" w:eastAsiaTheme="minorEastAsia"/>
          <w:color w:val="auto"/>
          <w:sz w:val="28"/>
          <w:szCs w:val="28"/>
          <w:highlight w:val="none"/>
          <w:u w:val="single"/>
          <w:lang w:val="en-US" w:eastAsia="zh-CN"/>
        </w:rPr>
        <w:t>高铁或火车作为交通方式</w:t>
      </w:r>
      <w:r>
        <w:rPr>
          <w:rFonts w:hint="eastAsia" w:cs="Times New Roman" w:asciiTheme="minorEastAsia" w:hAnsiTheme="minorEastAsia" w:eastAsiaTheme="minorEastAsia"/>
          <w:strike w:val="0"/>
          <w:dstrike w:val="0"/>
          <w:color w:val="auto"/>
          <w:sz w:val="28"/>
          <w:szCs w:val="28"/>
          <w:highlight w:val="none"/>
          <w:u w:val="single"/>
          <w:lang w:val="en-US" w:eastAsia="zh-CN"/>
        </w:rPr>
        <w:t>的差旅距离</w:t>
      </w:r>
      <w:r>
        <w:rPr>
          <w:rFonts w:hint="eastAsia" w:cs="Times New Roman" w:asciiTheme="minorEastAsia" w:hAnsiTheme="minorEastAsia" w:eastAsiaTheme="minorEastAsia"/>
          <w:color w:val="auto"/>
          <w:sz w:val="28"/>
          <w:szCs w:val="28"/>
          <w:highlight w:val="none"/>
        </w:rPr>
        <w:t>。</w:t>
      </w:r>
      <w:r>
        <w:rPr>
          <w:rFonts w:hint="eastAsia" w:cs="Times New Roman" w:asciiTheme="minorEastAsia" w:hAnsiTheme="minorEastAsia" w:eastAsiaTheme="minorEastAsia"/>
          <w:color w:val="auto"/>
          <w:sz w:val="28"/>
          <w:szCs w:val="28"/>
          <w:highlight w:val="none"/>
          <w:u w:val="single"/>
        </w:rPr>
        <w:t xml:space="preserve"> </w:t>
      </w:r>
      <w:r>
        <w:rPr>
          <w:rFonts w:hint="eastAsia" w:cs="Times New Roman" w:asciiTheme="minorEastAsia" w:hAnsiTheme="minorEastAsia" w:eastAsiaTheme="minorEastAsia"/>
          <w:color w:val="auto"/>
          <w:sz w:val="28"/>
          <w:szCs w:val="28"/>
          <w:highlight w:val="none"/>
          <w:u w:val="single"/>
          <w:lang w:val="en-US" w:eastAsia="zh-CN"/>
        </w:rPr>
        <w:t>2023</w:t>
      </w:r>
      <w:r>
        <w:rPr>
          <w:rFonts w:hint="eastAsia" w:cs="Times New Roman" w:asciiTheme="minorEastAsia" w:hAnsiTheme="minorEastAsia" w:eastAsiaTheme="minorEastAsia"/>
          <w:color w:val="auto"/>
          <w:sz w:val="28"/>
          <w:szCs w:val="28"/>
          <w:highlight w:val="none"/>
          <w:u w:val="single"/>
        </w:rPr>
        <w:t xml:space="preserve"> </w:t>
      </w:r>
      <w:r>
        <w:rPr>
          <w:rFonts w:hint="eastAsia" w:cs="Times New Roman" w:asciiTheme="minorEastAsia" w:hAnsiTheme="minorEastAsia" w:eastAsiaTheme="minorEastAsia"/>
          <w:color w:val="auto"/>
          <w:sz w:val="28"/>
          <w:szCs w:val="28"/>
          <w:highlight w:val="none"/>
        </w:rPr>
        <w:t>年</w:t>
      </w:r>
      <w:r>
        <w:rPr>
          <w:rFonts w:hint="eastAsia" w:cs="Times New Roman" w:asciiTheme="minorEastAsia" w:hAnsiTheme="minorEastAsia" w:eastAsiaTheme="minorEastAsia"/>
          <w:color w:val="auto"/>
          <w:sz w:val="28"/>
          <w:szCs w:val="28"/>
          <w:highlight w:val="none"/>
          <w:u w:val="none"/>
        </w:rPr>
        <w:t>商务旅行</w:t>
      </w:r>
      <w:r>
        <w:rPr>
          <w:rFonts w:hint="eastAsia" w:cs="Times New Roman" w:asciiTheme="minorEastAsia" w:hAnsiTheme="minorEastAsia" w:eastAsiaTheme="minorEastAsia"/>
          <w:color w:val="auto"/>
          <w:sz w:val="28"/>
          <w:szCs w:val="28"/>
          <w:highlight w:val="none"/>
          <w:u w:val="none"/>
          <w:lang w:eastAsia="zh-CN"/>
        </w:rPr>
        <w:t>（</w:t>
      </w:r>
      <w:r>
        <w:rPr>
          <w:rFonts w:hint="eastAsia" w:cs="Times New Roman" w:asciiTheme="minorEastAsia" w:hAnsiTheme="minorEastAsia" w:eastAsiaTheme="minorEastAsia"/>
          <w:color w:val="auto"/>
          <w:sz w:val="28"/>
          <w:szCs w:val="28"/>
          <w:highlight w:val="none"/>
          <w:u w:val="none"/>
          <w:lang w:val="en-US" w:eastAsia="zh-CN"/>
        </w:rPr>
        <w:t>火车</w:t>
      </w:r>
      <w:r>
        <w:rPr>
          <w:rFonts w:hint="eastAsia" w:cs="Times New Roman" w:asciiTheme="minorEastAsia" w:hAnsiTheme="minorEastAsia" w:eastAsiaTheme="minorEastAsia"/>
          <w:color w:val="auto"/>
          <w:sz w:val="28"/>
          <w:szCs w:val="28"/>
          <w:highlight w:val="none"/>
          <w:u w:val="none"/>
          <w:lang w:eastAsia="zh-CN"/>
        </w:rPr>
        <w:t>）</w:t>
      </w:r>
      <w:r>
        <w:rPr>
          <w:rFonts w:hint="eastAsia" w:cs="Times New Roman" w:asciiTheme="minorEastAsia" w:hAnsiTheme="minorEastAsia" w:eastAsiaTheme="minorEastAsia"/>
          <w:strike w:val="0"/>
          <w:dstrike w:val="0"/>
          <w:color w:val="auto"/>
          <w:sz w:val="28"/>
          <w:szCs w:val="28"/>
          <w:highlight w:val="none"/>
          <w:u w:val="none"/>
          <w:lang w:val="en-US" w:eastAsia="zh-CN"/>
        </w:rPr>
        <w:t>差旅距离</w:t>
      </w:r>
      <w:r>
        <w:rPr>
          <w:rFonts w:hint="eastAsia" w:cs="Times New Roman" w:asciiTheme="minorEastAsia" w:hAnsiTheme="minorEastAsia" w:eastAsiaTheme="minorEastAsia"/>
          <w:color w:val="auto"/>
          <w:sz w:val="28"/>
          <w:szCs w:val="28"/>
          <w:highlight w:val="none"/>
          <w:u w:val="none"/>
        </w:rPr>
        <w:t>为</w:t>
      </w:r>
      <w:r>
        <w:rPr>
          <w:rFonts w:hint="eastAsia" w:cs="Times New Roman" w:asciiTheme="minorEastAsia" w:hAnsiTheme="minorEastAsia" w:eastAsiaTheme="minorEastAsia"/>
          <w:color w:val="auto"/>
          <w:sz w:val="28"/>
          <w:szCs w:val="28"/>
          <w:highlight w:val="none"/>
          <w:u w:val="single"/>
        </w:rPr>
        <w:t xml:space="preserve"> 31454.00</w:t>
      </w:r>
      <w:r>
        <w:rPr>
          <w:rFonts w:hint="eastAsia" w:cs="Times New Roman" w:asciiTheme="minorEastAsia" w:hAnsiTheme="minorEastAsia" w:eastAsiaTheme="minorEastAsia"/>
          <w:color w:val="auto"/>
          <w:sz w:val="28"/>
          <w:szCs w:val="28"/>
          <w:highlight w:val="none"/>
          <w:u w:val="single"/>
          <w:lang w:val="en-US" w:eastAsia="zh-CN"/>
        </w:rPr>
        <w:t xml:space="preserve"> </w:t>
      </w:r>
      <w:r>
        <w:rPr>
          <w:rFonts w:hint="eastAsia" w:cs="Times New Roman" w:asciiTheme="minorEastAsia" w:hAnsiTheme="minorEastAsia" w:eastAsiaTheme="minorEastAsia"/>
          <w:color w:val="auto"/>
          <w:sz w:val="28"/>
          <w:szCs w:val="28"/>
          <w:highlight w:val="none"/>
          <w:u w:val="single"/>
        </w:rPr>
        <w:t xml:space="preserve"> </w:t>
      </w:r>
      <w:r>
        <w:rPr>
          <w:rFonts w:hint="eastAsia" w:cs="Times New Roman" w:asciiTheme="minorEastAsia" w:hAnsiTheme="minorEastAsia" w:eastAsiaTheme="minorEastAsia"/>
          <w:color w:val="auto"/>
          <w:sz w:val="28"/>
          <w:szCs w:val="28"/>
          <w:highlight w:val="none"/>
          <w:u w:val="none"/>
          <w:lang w:val="en-US" w:eastAsia="zh-CN"/>
        </w:rPr>
        <w:t>P·km</w:t>
      </w:r>
      <w:r>
        <w:rPr>
          <w:rFonts w:hint="eastAsia" w:cs="Times New Roman" w:asciiTheme="minorEastAsia" w:hAnsiTheme="minorEastAsia" w:eastAsiaTheme="minorEastAsia"/>
          <w:color w:val="auto"/>
          <w:sz w:val="28"/>
          <w:szCs w:val="28"/>
          <w:highlight w:val="none"/>
        </w:rPr>
        <w:t>，数据来源于</w:t>
      </w:r>
      <w:r>
        <w:rPr>
          <w:rFonts w:hint="eastAsia" w:cs="Times New Roman" w:asciiTheme="minorEastAsia" w:hAnsiTheme="minorEastAsia" w:eastAsiaTheme="minorEastAsia"/>
          <w:color w:val="auto"/>
          <w:sz w:val="28"/>
          <w:szCs w:val="28"/>
          <w:highlight w:val="none"/>
          <w:u w:val="single"/>
          <w:lang w:val="en-US" w:eastAsia="zh-CN"/>
        </w:rPr>
        <w:t>估算值</w:t>
      </w:r>
      <w:r>
        <w:rPr>
          <w:rFonts w:hint="eastAsia" w:cs="Times New Roman" w:asciiTheme="minorEastAsia" w:hAnsiTheme="minorEastAsia" w:eastAsiaTheme="minorEastAsia"/>
          <w:color w:val="auto"/>
          <w:sz w:val="28"/>
          <w:szCs w:val="28"/>
          <w:highlight w:val="none"/>
        </w:rPr>
        <w:t>。</w:t>
      </w:r>
    </w:p>
    <w:p w14:paraId="673D0F67">
      <w:pPr>
        <w:pStyle w:val="5"/>
        <w:ind w:firstLine="560"/>
        <w:jc w:val="both"/>
        <w:rPr>
          <w:rFonts w:hint="eastAsia" w:cs="Times New Roman" w:asciiTheme="minorEastAsia" w:hAnsiTheme="minorEastAsia" w:eastAsiaTheme="minorEastAsia"/>
          <w:color w:val="auto"/>
          <w:sz w:val="28"/>
          <w:szCs w:val="28"/>
          <w:highlight w:val="none"/>
        </w:rPr>
      </w:pPr>
      <w:r>
        <w:rPr>
          <w:rFonts w:hint="eastAsia" w:cs="Times New Roman" w:asciiTheme="minorEastAsia" w:hAnsiTheme="minorEastAsia" w:eastAsiaTheme="minorEastAsia"/>
          <w:color w:val="auto"/>
          <w:sz w:val="28"/>
          <w:szCs w:val="28"/>
          <w:highlight w:val="none"/>
        </w:rPr>
        <w:t>原材料和辅料陆地运输（汽运）排放活动水平数据为</w:t>
      </w:r>
      <w:r>
        <w:rPr>
          <w:rFonts w:hint="eastAsia" w:cs="Times New Roman" w:asciiTheme="minorEastAsia" w:hAnsiTheme="minorEastAsia" w:eastAsiaTheme="minorEastAsia"/>
          <w:color w:val="auto"/>
          <w:sz w:val="28"/>
          <w:szCs w:val="28"/>
          <w:highlight w:val="none"/>
          <w:u w:val="single"/>
        </w:rPr>
        <w:t>原材料和辅料运输</w:t>
      </w:r>
      <w:r>
        <w:rPr>
          <w:rFonts w:hint="eastAsia" w:cs="Times New Roman" w:asciiTheme="minorEastAsia" w:hAnsiTheme="minorEastAsia" w:eastAsiaTheme="minorEastAsia"/>
          <w:strike w:val="0"/>
          <w:dstrike w:val="0"/>
          <w:color w:val="auto"/>
          <w:sz w:val="28"/>
          <w:szCs w:val="28"/>
          <w:highlight w:val="none"/>
          <w:u w:val="single"/>
          <w:lang w:val="en-US" w:eastAsia="zh-CN"/>
        </w:rPr>
        <w:t>采用汽车</w:t>
      </w:r>
      <w:r>
        <w:rPr>
          <w:rFonts w:hint="eastAsia" w:cs="Times New Roman" w:asciiTheme="minorEastAsia" w:hAnsiTheme="minorEastAsia" w:eastAsiaTheme="minorEastAsia"/>
          <w:color w:val="auto"/>
          <w:sz w:val="28"/>
          <w:szCs w:val="28"/>
          <w:highlight w:val="none"/>
          <w:u w:val="single"/>
          <w:lang w:val="en-US" w:eastAsia="zh-CN"/>
        </w:rPr>
        <w:t>作为交通方式</w:t>
      </w:r>
      <w:r>
        <w:rPr>
          <w:rFonts w:hint="eastAsia" w:cs="Times New Roman" w:asciiTheme="minorEastAsia" w:hAnsiTheme="minorEastAsia" w:eastAsiaTheme="minorEastAsia"/>
          <w:strike w:val="0"/>
          <w:dstrike w:val="0"/>
          <w:color w:val="auto"/>
          <w:sz w:val="28"/>
          <w:szCs w:val="28"/>
          <w:highlight w:val="none"/>
          <w:u w:val="single"/>
          <w:lang w:val="en-US" w:eastAsia="zh-CN"/>
        </w:rPr>
        <w:t>的运输距离</w:t>
      </w:r>
      <w:r>
        <w:rPr>
          <w:rFonts w:hint="eastAsia" w:cs="Times New Roman" w:asciiTheme="minorEastAsia" w:hAnsiTheme="minorEastAsia" w:eastAsiaTheme="minorEastAsia"/>
          <w:color w:val="auto"/>
          <w:sz w:val="28"/>
          <w:szCs w:val="28"/>
          <w:highlight w:val="none"/>
        </w:rPr>
        <w:t>。</w:t>
      </w:r>
      <w:r>
        <w:rPr>
          <w:rFonts w:hint="eastAsia" w:cs="Times New Roman" w:asciiTheme="minorEastAsia" w:hAnsiTheme="minorEastAsia" w:eastAsiaTheme="minorEastAsia"/>
          <w:color w:val="auto"/>
          <w:sz w:val="28"/>
          <w:szCs w:val="28"/>
          <w:highlight w:val="none"/>
          <w:u w:val="single"/>
        </w:rPr>
        <w:t xml:space="preserve"> </w:t>
      </w:r>
      <w:r>
        <w:rPr>
          <w:rFonts w:hint="eastAsia" w:cs="Times New Roman" w:asciiTheme="minorEastAsia" w:hAnsiTheme="minorEastAsia" w:eastAsiaTheme="minorEastAsia"/>
          <w:color w:val="auto"/>
          <w:sz w:val="28"/>
          <w:szCs w:val="28"/>
          <w:highlight w:val="none"/>
          <w:u w:val="single"/>
          <w:lang w:val="en-US" w:eastAsia="zh-CN"/>
        </w:rPr>
        <w:t>2023</w:t>
      </w:r>
      <w:r>
        <w:rPr>
          <w:rFonts w:hint="eastAsia" w:cs="Times New Roman" w:asciiTheme="minorEastAsia" w:hAnsiTheme="minorEastAsia" w:eastAsiaTheme="minorEastAsia"/>
          <w:color w:val="auto"/>
          <w:sz w:val="28"/>
          <w:szCs w:val="28"/>
          <w:highlight w:val="none"/>
          <w:u w:val="single"/>
        </w:rPr>
        <w:t xml:space="preserve"> </w:t>
      </w:r>
      <w:r>
        <w:rPr>
          <w:rFonts w:hint="eastAsia" w:cs="Times New Roman" w:asciiTheme="minorEastAsia" w:hAnsiTheme="minorEastAsia" w:eastAsiaTheme="minorEastAsia"/>
          <w:color w:val="auto"/>
          <w:sz w:val="28"/>
          <w:szCs w:val="28"/>
          <w:highlight w:val="none"/>
        </w:rPr>
        <w:t>年</w:t>
      </w:r>
      <w:r>
        <w:rPr>
          <w:rFonts w:hint="eastAsia" w:cs="Times New Roman" w:asciiTheme="minorEastAsia" w:hAnsiTheme="minorEastAsia" w:eastAsiaTheme="minorEastAsia"/>
          <w:color w:val="auto"/>
          <w:sz w:val="28"/>
          <w:szCs w:val="28"/>
          <w:highlight w:val="none"/>
          <w:u w:val="none"/>
        </w:rPr>
        <w:t>原材料和辅料运输</w:t>
      </w:r>
      <w:r>
        <w:rPr>
          <w:rFonts w:hint="eastAsia" w:cs="Times New Roman" w:asciiTheme="minorEastAsia" w:hAnsiTheme="minorEastAsia" w:eastAsiaTheme="minorEastAsia"/>
          <w:strike w:val="0"/>
          <w:dstrike w:val="0"/>
          <w:color w:val="auto"/>
          <w:sz w:val="28"/>
          <w:szCs w:val="28"/>
          <w:highlight w:val="none"/>
          <w:u w:val="none"/>
          <w:lang w:val="en-US" w:eastAsia="zh-CN"/>
        </w:rPr>
        <w:t>距离</w:t>
      </w:r>
      <w:r>
        <w:rPr>
          <w:rFonts w:hint="eastAsia" w:cs="Times New Roman" w:asciiTheme="minorEastAsia" w:hAnsiTheme="minorEastAsia" w:eastAsiaTheme="minorEastAsia"/>
          <w:color w:val="auto"/>
          <w:sz w:val="28"/>
          <w:szCs w:val="28"/>
          <w:highlight w:val="none"/>
          <w:u w:val="none"/>
        </w:rPr>
        <w:t>为</w:t>
      </w:r>
      <w:r>
        <w:rPr>
          <w:rFonts w:hint="eastAsia" w:cs="Times New Roman" w:asciiTheme="minorEastAsia" w:hAnsiTheme="minorEastAsia" w:eastAsiaTheme="minorEastAsia"/>
          <w:color w:val="auto"/>
          <w:sz w:val="28"/>
          <w:szCs w:val="28"/>
          <w:highlight w:val="none"/>
          <w:u w:val="single"/>
        </w:rPr>
        <w:t xml:space="preserve"> 8140145.795</w:t>
      </w:r>
      <w:r>
        <w:rPr>
          <w:rFonts w:hint="eastAsia" w:cs="Times New Roman" w:asciiTheme="minorEastAsia" w:hAnsiTheme="minorEastAsia" w:eastAsiaTheme="minorEastAsia"/>
          <w:color w:val="auto"/>
          <w:sz w:val="28"/>
          <w:szCs w:val="28"/>
          <w:highlight w:val="none"/>
          <w:u w:val="single"/>
          <w:lang w:val="en-US" w:eastAsia="zh-CN"/>
        </w:rPr>
        <w:t xml:space="preserve"> </w:t>
      </w:r>
      <w:r>
        <w:rPr>
          <w:rFonts w:hint="eastAsia" w:cs="Times New Roman" w:asciiTheme="minorEastAsia" w:hAnsiTheme="minorEastAsia" w:eastAsiaTheme="minorEastAsia"/>
          <w:color w:val="auto"/>
          <w:sz w:val="28"/>
          <w:szCs w:val="28"/>
          <w:highlight w:val="none"/>
          <w:u w:val="single"/>
        </w:rPr>
        <w:t xml:space="preserve"> </w:t>
      </w:r>
      <w:r>
        <w:rPr>
          <w:rFonts w:hint="eastAsia" w:cs="Times New Roman" w:asciiTheme="minorEastAsia" w:hAnsiTheme="minorEastAsia" w:eastAsiaTheme="minorEastAsia"/>
          <w:color w:val="auto"/>
          <w:sz w:val="28"/>
          <w:szCs w:val="28"/>
          <w:highlight w:val="none"/>
          <w:u w:val="none"/>
          <w:lang w:val="en-US" w:eastAsia="zh-CN"/>
        </w:rPr>
        <w:t>t·km</w:t>
      </w:r>
      <w:r>
        <w:rPr>
          <w:rFonts w:hint="eastAsia" w:cs="Times New Roman" w:asciiTheme="minorEastAsia" w:hAnsiTheme="minorEastAsia" w:eastAsiaTheme="minorEastAsia"/>
          <w:color w:val="auto"/>
          <w:sz w:val="28"/>
          <w:szCs w:val="28"/>
          <w:highlight w:val="none"/>
        </w:rPr>
        <w:t>，数据来源于</w:t>
      </w:r>
      <w:r>
        <w:rPr>
          <w:rFonts w:hint="eastAsia" w:cs="Times New Roman" w:asciiTheme="minorEastAsia" w:hAnsiTheme="minorEastAsia" w:eastAsiaTheme="minorEastAsia"/>
          <w:color w:val="auto"/>
          <w:sz w:val="28"/>
          <w:szCs w:val="28"/>
          <w:highlight w:val="none"/>
          <w:u w:val="single"/>
          <w:lang w:val="en-US" w:eastAsia="zh-CN"/>
        </w:rPr>
        <w:t>测量值</w:t>
      </w:r>
      <w:r>
        <w:rPr>
          <w:rFonts w:hint="eastAsia" w:cs="Times New Roman" w:asciiTheme="minorEastAsia" w:hAnsiTheme="minorEastAsia" w:eastAsiaTheme="minorEastAsia"/>
          <w:color w:val="auto"/>
          <w:sz w:val="28"/>
          <w:szCs w:val="28"/>
          <w:highlight w:val="none"/>
        </w:rPr>
        <w:t>。</w:t>
      </w:r>
    </w:p>
    <w:p w14:paraId="103FEF79">
      <w:pPr>
        <w:pStyle w:val="5"/>
        <w:ind w:firstLine="560"/>
        <w:jc w:val="both"/>
        <w:rPr>
          <w:rFonts w:hint="eastAsia" w:cs="Times New Roman" w:asciiTheme="minorEastAsia" w:hAnsiTheme="minorEastAsia" w:eastAsiaTheme="minorEastAsia"/>
          <w:color w:val="auto"/>
          <w:sz w:val="28"/>
          <w:szCs w:val="28"/>
          <w:highlight w:val="none"/>
        </w:rPr>
      </w:pPr>
      <w:r>
        <w:rPr>
          <w:rFonts w:hint="eastAsia" w:cs="Times New Roman" w:asciiTheme="minorEastAsia" w:hAnsiTheme="minorEastAsia" w:eastAsiaTheme="minorEastAsia"/>
          <w:color w:val="auto"/>
          <w:sz w:val="28"/>
          <w:szCs w:val="28"/>
          <w:highlight w:val="none"/>
        </w:rPr>
        <w:t>成品陆地运输排放活动水平数据为</w:t>
      </w:r>
      <w:r>
        <w:rPr>
          <w:rFonts w:hint="eastAsia" w:cs="Times New Roman" w:asciiTheme="minorEastAsia" w:hAnsiTheme="minorEastAsia" w:eastAsiaTheme="minorEastAsia"/>
          <w:color w:val="auto"/>
          <w:sz w:val="28"/>
          <w:szCs w:val="28"/>
          <w:highlight w:val="none"/>
          <w:u w:val="single"/>
          <w:lang w:val="en-US" w:eastAsia="zh-CN"/>
        </w:rPr>
        <w:t>产品</w:t>
      </w:r>
      <w:r>
        <w:rPr>
          <w:rFonts w:hint="eastAsia" w:cs="Times New Roman" w:asciiTheme="minorEastAsia" w:hAnsiTheme="minorEastAsia" w:eastAsiaTheme="minorEastAsia"/>
          <w:color w:val="auto"/>
          <w:sz w:val="28"/>
          <w:szCs w:val="28"/>
          <w:highlight w:val="none"/>
          <w:u w:val="single"/>
        </w:rPr>
        <w:t>运输</w:t>
      </w:r>
      <w:r>
        <w:rPr>
          <w:rFonts w:hint="eastAsia" w:cs="Times New Roman" w:asciiTheme="minorEastAsia" w:hAnsiTheme="minorEastAsia" w:eastAsiaTheme="minorEastAsia"/>
          <w:strike w:val="0"/>
          <w:dstrike w:val="0"/>
          <w:color w:val="auto"/>
          <w:sz w:val="28"/>
          <w:szCs w:val="28"/>
          <w:highlight w:val="none"/>
          <w:u w:val="single"/>
          <w:lang w:val="en-US" w:eastAsia="zh-CN"/>
        </w:rPr>
        <w:t>采用陆地运输的方式产生的运输距离</w:t>
      </w:r>
      <w:r>
        <w:rPr>
          <w:rFonts w:hint="eastAsia" w:cs="Times New Roman" w:asciiTheme="minorEastAsia" w:hAnsiTheme="minorEastAsia" w:eastAsiaTheme="minorEastAsia"/>
          <w:color w:val="auto"/>
          <w:sz w:val="28"/>
          <w:szCs w:val="28"/>
          <w:highlight w:val="none"/>
        </w:rPr>
        <w:t>。</w:t>
      </w:r>
      <w:r>
        <w:rPr>
          <w:rFonts w:hint="eastAsia" w:cs="Times New Roman" w:asciiTheme="minorEastAsia" w:hAnsiTheme="minorEastAsia" w:eastAsiaTheme="minorEastAsia"/>
          <w:color w:val="auto"/>
          <w:sz w:val="28"/>
          <w:szCs w:val="28"/>
          <w:highlight w:val="none"/>
          <w:u w:val="single"/>
        </w:rPr>
        <w:t xml:space="preserve"> </w:t>
      </w:r>
      <w:r>
        <w:rPr>
          <w:rFonts w:hint="eastAsia" w:cs="Times New Roman" w:asciiTheme="minorEastAsia" w:hAnsiTheme="minorEastAsia" w:eastAsiaTheme="minorEastAsia"/>
          <w:color w:val="auto"/>
          <w:sz w:val="28"/>
          <w:szCs w:val="28"/>
          <w:highlight w:val="none"/>
          <w:u w:val="single"/>
          <w:lang w:val="en-US" w:eastAsia="zh-CN"/>
        </w:rPr>
        <w:t>2023</w:t>
      </w:r>
      <w:r>
        <w:rPr>
          <w:rFonts w:hint="eastAsia" w:cs="Times New Roman" w:asciiTheme="minorEastAsia" w:hAnsiTheme="minorEastAsia" w:eastAsiaTheme="minorEastAsia"/>
          <w:color w:val="auto"/>
          <w:sz w:val="28"/>
          <w:szCs w:val="28"/>
          <w:highlight w:val="none"/>
          <w:u w:val="single"/>
        </w:rPr>
        <w:t xml:space="preserve"> </w:t>
      </w:r>
      <w:r>
        <w:rPr>
          <w:rFonts w:hint="eastAsia" w:cs="Times New Roman" w:asciiTheme="minorEastAsia" w:hAnsiTheme="minorEastAsia" w:eastAsiaTheme="minorEastAsia"/>
          <w:color w:val="auto"/>
          <w:sz w:val="28"/>
          <w:szCs w:val="28"/>
          <w:highlight w:val="none"/>
        </w:rPr>
        <w:t>年成品陆地运输</w:t>
      </w:r>
      <w:r>
        <w:rPr>
          <w:rFonts w:hint="eastAsia" w:cs="Times New Roman" w:asciiTheme="minorEastAsia" w:hAnsiTheme="minorEastAsia" w:eastAsiaTheme="minorEastAsia"/>
          <w:strike w:val="0"/>
          <w:dstrike w:val="0"/>
          <w:color w:val="auto"/>
          <w:sz w:val="28"/>
          <w:szCs w:val="28"/>
          <w:highlight w:val="none"/>
          <w:u w:val="none"/>
          <w:lang w:val="en-US" w:eastAsia="zh-CN"/>
        </w:rPr>
        <w:t>距离</w:t>
      </w:r>
      <w:r>
        <w:rPr>
          <w:rFonts w:hint="eastAsia" w:cs="Times New Roman" w:asciiTheme="minorEastAsia" w:hAnsiTheme="minorEastAsia" w:eastAsiaTheme="minorEastAsia"/>
          <w:color w:val="auto"/>
          <w:sz w:val="28"/>
          <w:szCs w:val="28"/>
          <w:highlight w:val="none"/>
          <w:u w:val="none"/>
        </w:rPr>
        <w:t>为</w:t>
      </w:r>
      <w:r>
        <w:rPr>
          <w:rFonts w:hint="eastAsia" w:cs="Times New Roman" w:asciiTheme="minorEastAsia" w:hAnsiTheme="minorEastAsia" w:eastAsiaTheme="minorEastAsia"/>
          <w:color w:val="auto"/>
          <w:sz w:val="28"/>
          <w:szCs w:val="28"/>
          <w:highlight w:val="none"/>
          <w:u w:val="single"/>
        </w:rPr>
        <w:t xml:space="preserve"> 12212358  </w:t>
      </w:r>
      <w:r>
        <w:rPr>
          <w:rFonts w:hint="eastAsia" w:cs="Times New Roman" w:asciiTheme="minorEastAsia" w:hAnsiTheme="minorEastAsia" w:eastAsiaTheme="minorEastAsia"/>
          <w:color w:val="auto"/>
          <w:sz w:val="28"/>
          <w:szCs w:val="28"/>
          <w:highlight w:val="none"/>
          <w:u w:val="none"/>
          <w:lang w:val="en-US" w:eastAsia="zh-CN"/>
        </w:rPr>
        <w:t>t·km</w:t>
      </w:r>
      <w:r>
        <w:rPr>
          <w:rFonts w:hint="eastAsia" w:cs="Times New Roman" w:asciiTheme="minorEastAsia" w:hAnsiTheme="minorEastAsia" w:eastAsiaTheme="minorEastAsia"/>
          <w:color w:val="auto"/>
          <w:sz w:val="28"/>
          <w:szCs w:val="28"/>
          <w:highlight w:val="none"/>
        </w:rPr>
        <w:t>，数据来源于</w:t>
      </w:r>
      <w:r>
        <w:rPr>
          <w:rFonts w:hint="eastAsia" w:cs="Times New Roman" w:asciiTheme="minorEastAsia" w:hAnsiTheme="minorEastAsia" w:eastAsiaTheme="minorEastAsia"/>
          <w:color w:val="auto"/>
          <w:sz w:val="28"/>
          <w:szCs w:val="28"/>
          <w:highlight w:val="none"/>
          <w:u w:val="single"/>
          <w:lang w:val="en-US" w:eastAsia="zh-CN"/>
        </w:rPr>
        <w:t>测量值</w:t>
      </w:r>
      <w:r>
        <w:rPr>
          <w:rFonts w:hint="eastAsia" w:cs="Times New Roman" w:asciiTheme="minorEastAsia" w:hAnsiTheme="minorEastAsia" w:eastAsiaTheme="minorEastAsia"/>
          <w:color w:val="auto"/>
          <w:sz w:val="28"/>
          <w:szCs w:val="28"/>
          <w:highlight w:val="none"/>
        </w:rPr>
        <w:t>。</w:t>
      </w:r>
    </w:p>
    <w:p w14:paraId="2A3F5213">
      <w:pPr>
        <w:pStyle w:val="5"/>
        <w:ind w:firstLine="560"/>
        <w:jc w:val="both"/>
        <w:rPr>
          <w:rFonts w:hint="eastAsia" w:cs="Times New Roman" w:asciiTheme="minorEastAsia" w:hAnsiTheme="minorEastAsia" w:eastAsiaTheme="minorEastAsia"/>
          <w:color w:val="auto"/>
          <w:sz w:val="28"/>
          <w:szCs w:val="28"/>
          <w:highlight w:val="none"/>
          <w:u w:val="none"/>
          <w:lang w:eastAsia="zh-CN"/>
        </w:rPr>
      </w:pPr>
      <w:r>
        <w:rPr>
          <w:rFonts w:hint="eastAsia" w:cs="Times New Roman" w:asciiTheme="minorEastAsia" w:hAnsiTheme="minorEastAsia" w:eastAsiaTheme="minorEastAsia"/>
          <w:color w:val="auto"/>
          <w:sz w:val="28"/>
          <w:szCs w:val="28"/>
          <w:highlight w:val="none"/>
        </w:rPr>
        <w:t>酒店住宿排放活动水平数据为</w:t>
      </w:r>
      <w:r>
        <w:rPr>
          <w:rFonts w:hint="eastAsia" w:cs="Times New Roman" w:asciiTheme="minorEastAsia" w:hAnsiTheme="minorEastAsia" w:eastAsiaTheme="minorEastAsia"/>
          <w:strike w:val="0"/>
          <w:dstrike w:val="0"/>
          <w:color w:val="auto"/>
          <w:sz w:val="28"/>
          <w:szCs w:val="28"/>
          <w:highlight w:val="none"/>
          <w:u w:val="single"/>
          <w:lang w:val="en-US" w:eastAsia="zh-CN"/>
        </w:rPr>
        <w:t>商务旅行产生的酒店住宿时间的统计量</w:t>
      </w:r>
      <w:r>
        <w:rPr>
          <w:rFonts w:hint="eastAsia" w:cs="Times New Roman" w:asciiTheme="minorEastAsia" w:hAnsiTheme="minorEastAsia" w:eastAsiaTheme="minorEastAsia"/>
          <w:strike w:val="0"/>
          <w:dstrike w:val="0"/>
          <w:color w:val="auto"/>
          <w:sz w:val="28"/>
          <w:szCs w:val="28"/>
          <w:highlight w:val="none"/>
          <w:u w:val="none"/>
          <w:lang w:val="en-US" w:eastAsia="zh-CN"/>
        </w:rPr>
        <w:t>。</w:t>
      </w:r>
      <w:r>
        <w:rPr>
          <w:rFonts w:hint="eastAsia" w:cs="Times New Roman" w:asciiTheme="minorEastAsia" w:hAnsiTheme="minorEastAsia" w:eastAsiaTheme="minorEastAsia"/>
          <w:color w:val="auto"/>
          <w:sz w:val="28"/>
          <w:szCs w:val="28"/>
          <w:highlight w:val="none"/>
          <w:u w:val="single"/>
        </w:rPr>
        <w:t xml:space="preserve"> </w:t>
      </w:r>
      <w:r>
        <w:rPr>
          <w:rFonts w:hint="eastAsia" w:cs="Times New Roman" w:asciiTheme="minorEastAsia" w:hAnsiTheme="minorEastAsia" w:eastAsiaTheme="minorEastAsia"/>
          <w:color w:val="auto"/>
          <w:sz w:val="28"/>
          <w:szCs w:val="28"/>
          <w:highlight w:val="none"/>
          <w:u w:val="single"/>
          <w:lang w:val="en-US" w:eastAsia="zh-CN"/>
        </w:rPr>
        <w:t>2023</w:t>
      </w:r>
      <w:r>
        <w:rPr>
          <w:rFonts w:hint="eastAsia" w:cs="Times New Roman" w:asciiTheme="minorEastAsia" w:hAnsiTheme="minorEastAsia" w:eastAsiaTheme="minorEastAsia"/>
          <w:color w:val="auto"/>
          <w:sz w:val="28"/>
          <w:szCs w:val="28"/>
          <w:highlight w:val="none"/>
          <w:u w:val="single"/>
        </w:rPr>
        <w:t xml:space="preserve"> </w:t>
      </w:r>
      <w:r>
        <w:rPr>
          <w:rFonts w:hint="eastAsia" w:cs="Times New Roman" w:asciiTheme="minorEastAsia" w:hAnsiTheme="minorEastAsia" w:eastAsiaTheme="minorEastAsia"/>
          <w:color w:val="auto"/>
          <w:sz w:val="28"/>
          <w:szCs w:val="28"/>
          <w:highlight w:val="none"/>
        </w:rPr>
        <w:t>年</w:t>
      </w:r>
      <w:r>
        <w:rPr>
          <w:rFonts w:hint="eastAsia" w:cs="Times New Roman" w:asciiTheme="minorEastAsia" w:hAnsiTheme="minorEastAsia" w:eastAsiaTheme="minorEastAsia"/>
          <w:strike w:val="0"/>
          <w:dstrike w:val="0"/>
          <w:color w:val="auto"/>
          <w:sz w:val="28"/>
          <w:szCs w:val="28"/>
          <w:highlight w:val="none"/>
          <w:u w:val="none"/>
          <w:lang w:val="en-US" w:eastAsia="zh-CN"/>
        </w:rPr>
        <w:t>商务旅行酒店住宿时长为</w:t>
      </w:r>
      <w:r>
        <w:rPr>
          <w:rFonts w:hint="eastAsia" w:cs="Times New Roman" w:asciiTheme="minorEastAsia" w:hAnsiTheme="minorEastAsia" w:eastAsiaTheme="minorEastAsia"/>
          <w:strike w:val="0"/>
          <w:dstrike w:val="0"/>
          <w:color w:val="auto"/>
          <w:sz w:val="28"/>
          <w:szCs w:val="28"/>
          <w:highlight w:val="none"/>
          <w:u w:val="single"/>
          <w:lang w:val="en-US" w:eastAsia="zh-CN"/>
        </w:rPr>
        <w:t xml:space="preserve"> 25 </w:t>
      </w:r>
      <w:r>
        <w:rPr>
          <w:rFonts w:hint="eastAsia" w:cs="Times New Roman" w:asciiTheme="minorEastAsia" w:hAnsiTheme="minorEastAsia" w:eastAsiaTheme="minorEastAsia"/>
          <w:strike w:val="0"/>
          <w:dstrike w:val="0"/>
          <w:color w:val="auto"/>
          <w:sz w:val="28"/>
          <w:szCs w:val="28"/>
          <w:highlight w:val="none"/>
          <w:u w:val="none"/>
          <w:lang w:val="en-US" w:eastAsia="zh-CN"/>
        </w:rPr>
        <w:t>间·晚，其中非采暖季</w:t>
      </w:r>
      <w:r>
        <w:rPr>
          <w:rFonts w:hint="eastAsia" w:cs="Times New Roman" w:asciiTheme="minorEastAsia" w:hAnsiTheme="minorEastAsia" w:eastAsiaTheme="minorEastAsia"/>
          <w:strike w:val="0"/>
          <w:dstrike w:val="0"/>
          <w:color w:val="auto"/>
          <w:sz w:val="28"/>
          <w:szCs w:val="28"/>
          <w:highlight w:val="none"/>
          <w:u w:val="single"/>
          <w:lang w:val="en-US" w:eastAsia="zh-CN"/>
        </w:rPr>
        <w:t xml:space="preserve"> 25 </w:t>
      </w:r>
      <w:r>
        <w:rPr>
          <w:rFonts w:hint="eastAsia" w:cs="Times New Roman" w:asciiTheme="minorEastAsia" w:hAnsiTheme="minorEastAsia" w:eastAsiaTheme="minorEastAsia"/>
          <w:strike w:val="0"/>
          <w:dstrike w:val="0"/>
          <w:color w:val="auto"/>
          <w:sz w:val="28"/>
          <w:szCs w:val="28"/>
          <w:highlight w:val="none"/>
          <w:u w:val="none"/>
          <w:lang w:val="en-US" w:eastAsia="zh-CN"/>
        </w:rPr>
        <w:t>间·晚，采暖季</w:t>
      </w:r>
      <w:r>
        <w:rPr>
          <w:rFonts w:hint="eastAsia" w:cs="Times New Roman" w:asciiTheme="minorEastAsia" w:hAnsiTheme="minorEastAsia" w:eastAsiaTheme="minorEastAsia"/>
          <w:strike w:val="0"/>
          <w:dstrike w:val="0"/>
          <w:color w:val="auto"/>
          <w:sz w:val="28"/>
          <w:szCs w:val="28"/>
          <w:highlight w:val="none"/>
          <w:u w:val="single"/>
          <w:lang w:val="en-US" w:eastAsia="zh-CN"/>
        </w:rPr>
        <w:t xml:space="preserve"> 0 </w:t>
      </w:r>
      <w:r>
        <w:rPr>
          <w:rFonts w:hint="eastAsia" w:cs="Times New Roman" w:asciiTheme="minorEastAsia" w:hAnsiTheme="minorEastAsia" w:eastAsiaTheme="minorEastAsia"/>
          <w:strike w:val="0"/>
          <w:dstrike w:val="0"/>
          <w:color w:val="auto"/>
          <w:sz w:val="28"/>
          <w:szCs w:val="28"/>
          <w:highlight w:val="none"/>
          <w:u w:val="none"/>
          <w:lang w:val="en-US" w:eastAsia="zh-CN"/>
        </w:rPr>
        <w:t>间·晚，</w:t>
      </w:r>
      <w:r>
        <w:rPr>
          <w:rFonts w:hint="eastAsia" w:cs="Times New Roman" w:asciiTheme="minorEastAsia" w:hAnsiTheme="minorEastAsia" w:eastAsiaTheme="minorEastAsia"/>
          <w:color w:val="auto"/>
          <w:sz w:val="28"/>
          <w:szCs w:val="28"/>
          <w:highlight w:val="none"/>
        </w:rPr>
        <w:t>数据来源于</w:t>
      </w:r>
      <w:r>
        <w:rPr>
          <w:rFonts w:hint="eastAsia" w:cs="Times New Roman" w:asciiTheme="minorEastAsia" w:hAnsiTheme="minorEastAsia" w:eastAsiaTheme="minorEastAsia"/>
          <w:color w:val="auto"/>
          <w:sz w:val="28"/>
          <w:szCs w:val="28"/>
          <w:highlight w:val="none"/>
          <w:u w:val="single"/>
        </w:rPr>
        <w:t>测量值</w:t>
      </w:r>
      <w:r>
        <w:rPr>
          <w:rFonts w:hint="eastAsia" w:cs="Times New Roman" w:asciiTheme="minorEastAsia" w:hAnsiTheme="minorEastAsia" w:eastAsiaTheme="minorEastAsia"/>
          <w:color w:val="auto"/>
          <w:sz w:val="28"/>
          <w:szCs w:val="28"/>
          <w:highlight w:val="none"/>
          <w:u w:val="none"/>
          <w:lang w:eastAsia="zh-CN"/>
        </w:rPr>
        <w:t>。</w:t>
      </w:r>
    </w:p>
    <w:p w14:paraId="65633DD1">
      <w:pPr>
        <w:pStyle w:val="5"/>
        <w:ind w:firstLine="560"/>
        <w:jc w:val="both"/>
        <w:rPr>
          <w:rFonts w:hint="eastAsia" w:cs="Times New Roman" w:asciiTheme="minorEastAsia" w:hAnsiTheme="minorEastAsia" w:eastAsiaTheme="minorEastAsia"/>
          <w:color w:val="auto"/>
          <w:sz w:val="28"/>
          <w:szCs w:val="28"/>
          <w:highlight w:val="none"/>
          <w:u w:val="none"/>
          <w:lang w:eastAsia="zh-CN"/>
        </w:rPr>
      </w:pPr>
      <w:r>
        <w:rPr>
          <w:rFonts w:hint="eastAsia" w:cs="Times New Roman" w:asciiTheme="minorEastAsia" w:hAnsiTheme="minorEastAsia" w:eastAsiaTheme="minorEastAsia"/>
          <w:color w:val="auto"/>
          <w:sz w:val="28"/>
          <w:szCs w:val="28"/>
          <w:highlight w:val="none"/>
        </w:rPr>
        <w:t>废弃物运输排放活动水平数据为</w:t>
      </w:r>
      <w:r>
        <w:rPr>
          <w:rFonts w:hint="eastAsia" w:cs="Times New Roman" w:asciiTheme="minorEastAsia" w:hAnsiTheme="minorEastAsia" w:eastAsiaTheme="minorEastAsia"/>
          <w:color w:val="auto"/>
          <w:sz w:val="28"/>
          <w:szCs w:val="28"/>
          <w:highlight w:val="none"/>
          <w:u w:val="single"/>
          <w:lang w:val="en-US" w:eastAsia="zh-CN"/>
        </w:rPr>
        <w:t>危险废物、生活垃圾、餐厨垃圾、固体废物</w:t>
      </w:r>
      <w:r>
        <w:rPr>
          <w:rFonts w:hint="eastAsia" w:cs="Times New Roman" w:asciiTheme="minorEastAsia" w:hAnsiTheme="minorEastAsia" w:eastAsiaTheme="minorEastAsia"/>
          <w:color w:val="auto"/>
          <w:sz w:val="28"/>
          <w:szCs w:val="28"/>
          <w:highlight w:val="none"/>
          <w:u w:val="single"/>
        </w:rPr>
        <w:t>运输</w:t>
      </w:r>
      <w:r>
        <w:rPr>
          <w:rFonts w:hint="eastAsia" w:cs="Times New Roman" w:asciiTheme="minorEastAsia" w:hAnsiTheme="minorEastAsia" w:eastAsiaTheme="minorEastAsia"/>
          <w:strike w:val="0"/>
          <w:dstrike w:val="0"/>
          <w:color w:val="auto"/>
          <w:sz w:val="28"/>
          <w:szCs w:val="28"/>
          <w:highlight w:val="none"/>
          <w:u w:val="single"/>
          <w:lang w:val="en-US" w:eastAsia="zh-CN"/>
        </w:rPr>
        <w:t>采用陆地运输的方式产生的运输距离</w:t>
      </w:r>
      <w:r>
        <w:rPr>
          <w:rFonts w:hint="eastAsia" w:cs="Times New Roman" w:asciiTheme="minorEastAsia" w:hAnsiTheme="minorEastAsia" w:eastAsiaTheme="minorEastAsia"/>
          <w:color w:val="auto"/>
          <w:sz w:val="28"/>
          <w:szCs w:val="28"/>
          <w:highlight w:val="none"/>
        </w:rPr>
        <w:t>。</w:t>
      </w:r>
      <w:r>
        <w:rPr>
          <w:rFonts w:hint="eastAsia" w:cs="Times New Roman" w:asciiTheme="minorEastAsia" w:hAnsiTheme="minorEastAsia" w:eastAsiaTheme="minorEastAsia"/>
          <w:color w:val="auto"/>
          <w:sz w:val="28"/>
          <w:szCs w:val="28"/>
          <w:highlight w:val="none"/>
          <w:u w:val="single"/>
        </w:rPr>
        <w:t xml:space="preserve"> </w:t>
      </w:r>
      <w:r>
        <w:rPr>
          <w:rFonts w:hint="eastAsia" w:cs="Times New Roman" w:asciiTheme="minorEastAsia" w:hAnsiTheme="minorEastAsia" w:eastAsiaTheme="minorEastAsia"/>
          <w:color w:val="auto"/>
          <w:sz w:val="28"/>
          <w:szCs w:val="28"/>
          <w:highlight w:val="none"/>
          <w:u w:val="single"/>
          <w:lang w:val="en-US" w:eastAsia="zh-CN"/>
        </w:rPr>
        <w:t>2023</w:t>
      </w:r>
      <w:r>
        <w:rPr>
          <w:rFonts w:hint="eastAsia" w:cs="Times New Roman" w:asciiTheme="minorEastAsia" w:hAnsiTheme="minorEastAsia" w:eastAsiaTheme="minorEastAsia"/>
          <w:color w:val="auto"/>
          <w:sz w:val="28"/>
          <w:szCs w:val="28"/>
          <w:highlight w:val="none"/>
          <w:u w:val="single"/>
        </w:rPr>
        <w:t xml:space="preserve"> </w:t>
      </w:r>
      <w:r>
        <w:rPr>
          <w:rFonts w:hint="eastAsia" w:cs="Times New Roman" w:asciiTheme="minorEastAsia" w:hAnsiTheme="minorEastAsia" w:eastAsiaTheme="minorEastAsia"/>
          <w:color w:val="auto"/>
          <w:sz w:val="28"/>
          <w:szCs w:val="28"/>
          <w:highlight w:val="none"/>
        </w:rPr>
        <w:t>年危险废物运输</w:t>
      </w:r>
      <w:r>
        <w:rPr>
          <w:rFonts w:hint="eastAsia" w:cs="Times New Roman" w:asciiTheme="minorEastAsia" w:hAnsiTheme="minorEastAsia" w:eastAsiaTheme="minorEastAsia"/>
          <w:strike w:val="0"/>
          <w:dstrike w:val="0"/>
          <w:color w:val="auto"/>
          <w:sz w:val="28"/>
          <w:szCs w:val="28"/>
          <w:highlight w:val="none"/>
          <w:u w:val="none"/>
          <w:lang w:val="en-US" w:eastAsia="zh-CN"/>
        </w:rPr>
        <w:t>距离</w:t>
      </w:r>
      <w:r>
        <w:rPr>
          <w:rFonts w:hint="eastAsia" w:cs="Times New Roman" w:asciiTheme="minorEastAsia" w:hAnsiTheme="minorEastAsia" w:eastAsiaTheme="minorEastAsia"/>
          <w:color w:val="auto"/>
          <w:sz w:val="28"/>
          <w:szCs w:val="28"/>
          <w:highlight w:val="none"/>
          <w:u w:val="none"/>
        </w:rPr>
        <w:t>为</w:t>
      </w:r>
      <w:r>
        <w:rPr>
          <w:rFonts w:hint="eastAsia" w:cs="Times New Roman" w:asciiTheme="minorEastAsia" w:hAnsiTheme="minorEastAsia" w:eastAsiaTheme="minorEastAsia"/>
          <w:color w:val="auto"/>
          <w:sz w:val="28"/>
          <w:szCs w:val="28"/>
          <w:highlight w:val="none"/>
          <w:u w:val="single"/>
        </w:rPr>
        <w:t xml:space="preserve">  219,480.27 </w:t>
      </w:r>
      <w:r>
        <w:rPr>
          <w:rFonts w:hint="eastAsia" w:cs="Times New Roman" w:asciiTheme="minorEastAsia" w:hAnsiTheme="minorEastAsia" w:eastAsiaTheme="minorEastAsia"/>
          <w:color w:val="auto"/>
          <w:sz w:val="28"/>
          <w:szCs w:val="28"/>
          <w:highlight w:val="none"/>
          <w:u w:val="none"/>
          <w:lang w:val="en-US" w:eastAsia="zh-CN"/>
        </w:rPr>
        <w:t>t·km</w:t>
      </w:r>
      <w:r>
        <w:rPr>
          <w:rFonts w:hint="eastAsia" w:cs="Times New Roman" w:asciiTheme="minorEastAsia" w:hAnsiTheme="minorEastAsia" w:eastAsiaTheme="minorEastAsia"/>
          <w:color w:val="auto"/>
          <w:sz w:val="28"/>
          <w:szCs w:val="28"/>
          <w:highlight w:val="none"/>
        </w:rPr>
        <w:t>，</w:t>
      </w:r>
      <w:r>
        <w:rPr>
          <w:rFonts w:hint="eastAsia" w:cs="Times New Roman" w:asciiTheme="minorEastAsia" w:hAnsiTheme="minorEastAsia" w:eastAsiaTheme="minorEastAsia"/>
          <w:color w:val="auto"/>
          <w:sz w:val="28"/>
          <w:szCs w:val="28"/>
          <w:highlight w:val="none"/>
          <w:lang w:val="en-US" w:eastAsia="zh-CN"/>
        </w:rPr>
        <w:t>生活垃圾</w:t>
      </w:r>
      <w:r>
        <w:rPr>
          <w:rFonts w:hint="eastAsia" w:cs="Times New Roman" w:asciiTheme="minorEastAsia" w:hAnsiTheme="minorEastAsia" w:eastAsiaTheme="minorEastAsia"/>
          <w:color w:val="auto"/>
          <w:sz w:val="28"/>
          <w:szCs w:val="28"/>
          <w:highlight w:val="none"/>
        </w:rPr>
        <w:t>运输</w:t>
      </w:r>
      <w:r>
        <w:rPr>
          <w:rFonts w:hint="eastAsia" w:cs="Times New Roman" w:asciiTheme="minorEastAsia" w:hAnsiTheme="minorEastAsia" w:eastAsiaTheme="minorEastAsia"/>
          <w:strike w:val="0"/>
          <w:dstrike w:val="0"/>
          <w:color w:val="auto"/>
          <w:sz w:val="28"/>
          <w:szCs w:val="28"/>
          <w:highlight w:val="none"/>
          <w:u w:val="none"/>
          <w:lang w:val="en-US" w:eastAsia="zh-CN"/>
        </w:rPr>
        <w:t>距离</w:t>
      </w:r>
      <w:r>
        <w:rPr>
          <w:rFonts w:hint="eastAsia" w:cs="Times New Roman" w:asciiTheme="minorEastAsia" w:hAnsiTheme="minorEastAsia" w:eastAsiaTheme="minorEastAsia"/>
          <w:color w:val="auto"/>
          <w:sz w:val="28"/>
          <w:szCs w:val="28"/>
          <w:highlight w:val="none"/>
          <w:u w:val="none"/>
        </w:rPr>
        <w:t>为</w:t>
      </w:r>
      <w:r>
        <w:rPr>
          <w:rFonts w:hint="eastAsia" w:cs="Times New Roman" w:asciiTheme="minorEastAsia" w:hAnsiTheme="minorEastAsia" w:eastAsiaTheme="minorEastAsia"/>
          <w:color w:val="auto"/>
          <w:sz w:val="28"/>
          <w:szCs w:val="28"/>
          <w:highlight w:val="none"/>
          <w:u w:val="single"/>
        </w:rPr>
        <w:t xml:space="preserve"> 400.00 </w:t>
      </w:r>
      <w:r>
        <w:rPr>
          <w:rFonts w:hint="eastAsia" w:cs="Times New Roman" w:asciiTheme="minorEastAsia" w:hAnsiTheme="minorEastAsia" w:eastAsiaTheme="minorEastAsia"/>
          <w:color w:val="auto"/>
          <w:sz w:val="28"/>
          <w:szCs w:val="28"/>
          <w:highlight w:val="none"/>
          <w:u w:val="none"/>
          <w:lang w:val="en-US" w:eastAsia="zh-CN"/>
        </w:rPr>
        <w:t>t·km，餐厨垃圾</w:t>
      </w:r>
      <w:r>
        <w:rPr>
          <w:rFonts w:hint="eastAsia" w:cs="Times New Roman" w:asciiTheme="minorEastAsia" w:hAnsiTheme="minorEastAsia" w:eastAsiaTheme="minorEastAsia"/>
          <w:color w:val="auto"/>
          <w:sz w:val="28"/>
          <w:szCs w:val="28"/>
          <w:highlight w:val="none"/>
        </w:rPr>
        <w:t>运输</w:t>
      </w:r>
      <w:r>
        <w:rPr>
          <w:rFonts w:hint="eastAsia" w:cs="Times New Roman" w:asciiTheme="minorEastAsia" w:hAnsiTheme="minorEastAsia" w:eastAsiaTheme="minorEastAsia"/>
          <w:strike w:val="0"/>
          <w:dstrike w:val="0"/>
          <w:color w:val="auto"/>
          <w:sz w:val="28"/>
          <w:szCs w:val="28"/>
          <w:highlight w:val="none"/>
          <w:u w:val="none"/>
          <w:lang w:val="en-US" w:eastAsia="zh-CN"/>
        </w:rPr>
        <w:t>距离</w:t>
      </w:r>
      <w:r>
        <w:rPr>
          <w:rFonts w:hint="eastAsia" w:cs="Times New Roman" w:asciiTheme="minorEastAsia" w:hAnsiTheme="minorEastAsia" w:eastAsiaTheme="minorEastAsia"/>
          <w:color w:val="auto"/>
          <w:sz w:val="28"/>
          <w:szCs w:val="28"/>
          <w:highlight w:val="none"/>
          <w:u w:val="none"/>
        </w:rPr>
        <w:t>为</w:t>
      </w:r>
      <w:r>
        <w:rPr>
          <w:rFonts w:hint="eastAsia" w:cs="Times New Roman" w:asciiTheme="minorEastAsia" w:hAnsiTheme="minorEastAsia" w:eastAsiaTheme="minorEastAsia"/>
          <w:color w:val="auto"/>
          <w:sz w:val="28"/>
          <w:szCs w:val="28"/>
          <w:highlight w:val="none"/>
          <w:u w:val="single"/>
        </w:rPr>
        <w:t xml:space="preserve">  40.00 </w:t>
      </w:r>
      <w:r>
        <w:rPr>
          <w:rFonts w:hint="eastAsia" w:cs="Times New Roman" w:asciiTheme="minorEastAsia" w:hAnsiTheme="minorEastAsia" w:eastAsiaTheme="minorEastAsia"/>
          <w:color w:val="auto"/>
          <w:sz w:val="28"/>
          <w:szCs w:val="28"/>
          <w:highlight w:val="none"/>
          <w:u w:val="none"/>
          <w:lang w:val="en-US" w:eastAsia="zh-CN"/>
        </w:rPr>
        <w:t>t·km，固体废物</w:t>
      </w:r>
      <w:r>
        <w:rPr>
          <w:rFonts w:hint="eastAsia" w:cs="Times New Roman" w:asciiTheme="minorEastAsia" w:hAnsiTheme="minorEastAsia" w:eastAsiaTheme="minorEastAsia"/>
          <w:color w:val="auto"/>
          <w:sz w:val="28"/>
          <w:szCs w:val="28"/>
          <w:highlight w:val="none"/>
        </w:rPr>
        <w:t>运输</w:t>
      </w:r>
      <w:r>
        <w:rPr>
          <w:rFonts w:hint="eastAsia" w:cs="Times New Roman" w:asciiTheme="minorEastAsia" w:hAnsiTheme="minorEastAsia" w:eastAsiaTheme="minorEastAsia"/>
          <w:strike w:val="0"/>
          <w:dstrike w:val="0"/>
          <w:color w:val="auto"/>
          <w:sz w:val="28"/>
          <w:szCs w:val="28"/>
          <w:highlight w:val="none"/>
          <w:u w:val="none"/>
          <w:lang w:val="en-US" w:eastAsia="zh-CN"/>
        </w:rPr>
        <w:t>距离</w:t>
      </w:r>
      <w:r>
        <w:rPr>
          <w:rFonts w:hint="eastAsia" w:cs="Times New Roman" w:asciiTheme="minorEastAsia" w:hAnsiTheme="minorEastAsia" w:eastAsiaTheme="minorEastAsia"/>
          <w:color w:val="auto"/>
          <w:sz w:val="28"/>
          <w:szCs w:val="28"/>
          <w:highlight w:val="none"/>
          <w:u w:val="none"/>
        </w:rPr>
        <w:t>为</w:t>
      </w:r>
      <w:r>
        <w:rPr>
          <w:rFonts w:hint="eastAsia" w:cs="Times New Roman" w:asciiTheme="minorEastAsia" w:hAnsiTheme="minorEastAsia" w:eastAsiaTheme="minorEastAsia"/>
          <w:color w:val="auto"/>
          <w:sz w:val="28"/>
          <w:szCs w:val="28"/>
          <w:highlight w:val="none"/>
          <w:u w:val="single"/>
        </w:rPr>
        <w:t xml:space="preserve">  1,305.00 </w:t>
      </w:r>
      <w:r>
        <w:rPr>
          <w:rFonts w:hint="eastAsia" w:cs="Times New Roman" w:asciiTheme="minorEastAsia" w:hAnsiTheme="minorEastAsia" w:eastAsiaTheme="minorEastAsia"/>
          <w:color w:val="auto"/>
          <w:sz w:val="28"/>
          <w:szCs w:val="28"/>
          <w:highlight w:val="none"/>
          <w:u w:val="none"/>
          <w:lang w:val="en-US" w:eastAsia="zh-CN"/>
        </w:rPr>
        <w:t>t·km，</w:t>
      </w:r>
      <w:r>
        <w:rPr>
          <w:rFonts w:hint="eastAsia" w:cs="Times New Roman" w:asciiTheme="minorEastAsia" w:hAnsiTheme="minorEastAsia" w:eastAsiaTheme="minorEastAsia"/>
          <w:color w:val="auto"/>
          <w:sz w:val="28"/>
          <w:szCs w:val="28"/>
          <w:highlight w:val="none"/>
        </w:rPr>
        <w:t>数据来源于</w:t>
      </w:r>
      <w:r>
        <w:rPr>
          <w:rFonts w:hint="eastAsia" w:cs="Times New Roman" w:asciiTheme="minorEastAsia" w:hAnsiTheme="minorEastAsia" w:eastAsiaTheme="minorEastAsia"/>
          <w:color w:val="auto"/>
          <w:sz w:val="28"/>
          <w:szCs w:val="28"/>
          <w:highlight w:val="none"/>
          <w:u w:val="single"/>
          <w:lang w:val="en-US" w:eastAsia="zh-CN"/>
        </w:rPr>
        <w:t>估算值</w:t>
      </w:r>
      <w:r>
        <w:rPr>
          <w:rFonts w:hint="eastAsia" w:cs="Times New Roman" w:asciiTheme="minorEastAsia" w:hAnsiTheme="minorEastAsia" w:eastAsiaTheme="minorEastAsia"/>
          <w:color w:val="auto"/>
          <w:sz w:val="28"/>
          <w:szCs w:val="28"/>
          <w:highlight w:val="none"/>
        </w:rPr>
        <w:t>。</w:t>
      </w:r>
    </w:p>
    <w:p w14:paraId="19F2D47D">
      <w:pPr>
        <w:pStyle w:val="5"/>
        <w:ind w:firstLine="560"/>
        <w:jc w:val="both"/>
        <w:rPr>
          <w:rFonts w:hint="eastAsia" w:cs="Times New Roman" w:asciiTheme="minorEastAsia" w:hAnsiTheme="minorEastAsia" w:eastAsiaTheme="minorEastAsia"/>
          <w:color w:val="auto"/>
          <w:sz w:val="28"/>
          <w:szCs w:val="28"/>
          <w:highlight w:val="none"/>
          <w:u w:val="none"/>
          <w:lang w:eastAsia="zh-CN"/>
        </w:rPr>
      </w:pPr>
      <w:r>
        <w:rPr>
          <w:rFonts w:hint="eastAsia" w:cs="Times New Roman" w:asciiTheme="minorEastAsia" w:hAnsiTheme="minorEastAsia" w:eastAsiaTheme="minorEastAsia"/>
          <w:color w:val="auto"/>
          <w:sz w:val="28"/>
          <w:szCs w:val="28"/>
          <w:highlight w:val="none"/>
          <w:u w:val="single"/>
          <w:lang w:val="en-US" w:eastAsia="zh-CN"/>
        </w:rPr>
        <w:t>上游供应商间接排放</w:t>
      </w:r>
      <w:r>
        <w:rPr>
          <w:rFonts w:hint="eastAsia" w:cs="Times New Roman" w:asciiTheme="minorEastAsia" w:hAnsiTheme="minorEastAsia" w:eastAsiaTheme="minorEastAsia"/>
          <w:color w:val="auto"/>
          <w:sz w:val="28"/>
          <w:szCs w:val="28"/>
          <w:highlight w:val="none"/>
        </w:rPr>
        <w:t>活动水平数据为</w:t>
      </w:r>
      <w:r>
        <w:rPr>
          <w:rFonts w:hint="eastAsia" w:cs="Times New Roman" w:asciiTheme="minorEastAsia" w:hAnsiTheme="minorEastAsia" w:eastAsiaTheme="minorEastAsia"/>
          <w:color w:val="auto"/>
          <w:sz w:val="28"/>
          <w:szCs w:val="28"/>
          <w:highlight w:val="none"/>
          <w:u w:val="single"/>
          <w:lang w:val="en-US" w:eastAsia="zh-CN"/>
        </w:rPr>
        <w:t>主要原材料铝锭、铸轧卷、纸套筒、包装膜、珍珠棉</w:t>
      </w:r>
      <w:r>
        <w:rPr>
          <w:rFonts w:hint="eastAsia" w:cs="Times New Roman" w:asciiTheme="minorEastAsia" w:hAnsiTheme="minorEastAsia" w:eastAsiaTheme="minorEastAsia"/>
          <w:color w:val="auto"/>
          <w:sz w:val="28"/>
          <w:szCs w:val="28"/>
          <w:highlight w:val="none"/>
          <w:lang w:val="en-US" w:eastAsia="zh-CN"/>
        </w:rPr>
        <w:t>的净购入量。2023年铝锭的净购入量为</w:t>
      </w:r>
      <w:r>
        <w:rPr>
          <w:rFonts w:hint="eastAsia" w:cs="Times New Roman" w:asciiTheme="minorEastAsia" w:hAnsiTheme="minorEastAsia" w:eastAsiaTheme="minorEastAsia"/>
          <w:color w:val="auto"/>
          <w:sz w:val="28"/>
          <w:szCs w:val="28"/>
          <w:highlight w:val="none"/>
          <w:u w:val="single"/>
          <w:lang w:val="en-US" w:eastAsia="zh-CN"/>
        </w:rPr>
        <w:t xml:space="preserve"> 45606.4745 </w:t>
      </w:r>
      <w:r>
        <w:rPr>
          <w:rFonts w:hint="eastAsia" w:cs="Times New Roman" w:asciiTheme="minorEastAsia" w:hAnsiTheme="minorEastAsia" w:eastAsiaTheme="minorEastAsia"/>
          <w:color w:val="auto"/>
          <w:sz w:val="28"/>
          <w:szCs w:val="28"/>
          <w:highlight w:val="none"/>
          <w:lang w:val="en-US" w:eastAsia="zh-CN"/>
        </w:rPr>
        <w:t>t，铸轧卷的净购入量为</w:t>
      </w:r>
      <w:r>
        <w:rPr>
          <w:rFonts w:hint="eastAsia" w:cs="Times New Roman" w:asciiTheme="minorEastAsia" w:hAnsiTheme="minorEastAsia" w:eastAsiaTheme="minorEastAsia"/>
          <w:color w:val="auto"/>
          <w:sz w:val="28"/>
          <w:szCs w:val="28"/>
          <w:highlight w:val="none"/>
          <w:u w:val="single"/>
          <w:lang w:val="en-US" w:eastAsia="zh-CN"/>
        </w:rPr>
        <w:t xml:space="preserve"> 4190.058 </w:t>
      </w:r>
      <w:r>
        <w:rPr>
          <w:rFonts w:hint="eastAsia" w:cs="Times New Roman" w:asciiTheme="minorEastAsia" w:hAnsiTheme="minorEastAsia" w:eastAsiaTheme="minorEastAsia"/>
          <w:color w:val="auto"/>
          <w:sz w:val="28"/>
          <w:szCs w:val="28"/>
          <w:highlight w:val="none"/>
          <w:lang w:val="en-US" w:eastAsia="zh-CN"/>
        </w:rPr>
        <w:t>t，纸套筒的净购入量为</w:t>
      </w:r>
      <w:r>
        <w:rPr>
          <w:rFonts w:hint="eastAsia" w:cs="Times New Roman" w:asciiTheme="minorEastAsia" w:hAnsiTheme="minorEastAsia" w:eastAsiaTheme="minorEastAsia"/>
          <w:color w:val="auto"/>
          <w:sz w:val="28"/>
          <w:szCs w:val="28"/>
          <w:highlight w:val="none"/>
          <w:u w:val="single"/>
          <w:lang w:val="en-US" w:eastAsia="zh-CN"/>
        </w:rPr>
        <w:t xml:space="preserve"> 1.039 </w:t>
      </w:r>
      <w:r>
        <w:rPr>
          <w:rFonts w:hint="eastAsia" w:cs="Times New Roman" w:asciiTheme="minorEastAsia" w:hAnsiTheme="minorEastAsia" w:eastAsiaTheme="minorEastAsia"/>
          <w:color w:val="auto"/>
          <w:sz w:val="28"/>
          <w:szCs w:val="28"/>
          <w:highlight w:val="none"/>
          <w:lang w:val="en-US" w:eastAsia="zh-CN"/>
        </w:rPr>
        <w:t>t，包装膜的净购入量为</w:t>
      </w:r>
      <w:r>
        <w:rPr>
          <w:rFonts w:hint="eastAsia" w:cs="Times New Roman" w:asciiTheme="minorEastAsia" w:hAnsiTheme="minorEastAsia" w:eastAsiaTheme="minorEastAsia"/>
          <w:color w:val="auto"/>
          <w:sz w:val="28"/>
          <w:szCs w:val="28"/>
          <w:highlight w:val="none"/>
          <w:u w:val="single"/>
          <w:lang w:val="en-US" w:eastAsia="zh-CN"/>
        </w:rPr>
        <w:t xml:space="preserve"> 5.175 </w:t>
      </w:r>
      <w:r>
        <w:rPr>
          <w:rFonts w:hint="eastAsia" w:cs="Times New Roman" w:asciiTheme="minorEastAsia" w:hAnsiTheme="minorEastAsia" w:eastAsiaTheme="minorEastAsia"/>
          <w:color w:val="auto"/>
          <w:sz w:val="28"/>
          <w:szCs w:val="28"/>
          <w:highlight w:val="none"/>
          <w:lang w:val="en-US" w:eastAsia="zh-CN"/>
        </w:rPr>
        <w:t>t，珍珠棉的净购入量为</w:t>
      </w:r>
      <w:r>
        <w:rPr>
          <w:rFonts w:hint="eastAsia" w:cs="Times New Roman" w:asciiTheme="minorEastAsia" w:hAnsiTheme="minorEastAsia" w:eastAsiaTheme="minorEastAsia"/>
          <w:color w:val="auto"/>
          <w:sz w:val="28"/>
          <w:szCs w:val="28"/>
          <w:highlight w:val="none"/>
          <w:u w:val="single"/>
          <w:lang w:val="en-US" w:eastAsia="zh-CN"/>
        </w:rPr>
        <w:t xml:space="preserve"> 1.5292 </w:t>
      </w:r>
      <w:r>
        <w:rPr>
          <w:rFonts w:hint="eastAsia" w:cs="Times New Roman" w:asciiTheme="minorEastAsia" w:hAnsiTheme="minorEastAsia" w:eastAsiaTheme="minorEastAsia"/>
          <w:color w:val="auto"/>
          <w:sz w:val="28"/>
          <w:szCs w:val="28"/>
          <w:highlight w:val="none"/>
          <w:lang w:val="en-US" w:eastAsia="zh-CN"/>
        </w:rPr>
        <w:t>t，</w:t>
      </w:r>
      <w:r>
        <w:rPr>
          <w:rFonts w:hint="eastAsia" w:cs="Times New Roman" w:asciiTheme="minorEastAsia" w:hAnsiTheme="minorEastAsia" w:eastAsiaTheme="minorEastAsia"/>
          <w:color w:val="auto"/>
          <w:sz w:val="28"/>
          <w:szCs w:val="28"/>
          <w:highlight w:val="none"/>
        </w:rPr>
        <w:t>数据来源于</w:t>
      </w:r>
      <w:r>
        <w:rPr>
          <w:rFonts w:hint="eastAsia" w:cs="Times New Roman" w:asciiTheme="minorEastAsia" w:hAnsiTheme="minorEastAsia" w:eastAsiaTheme="minorEastAsia"/>
          <w:color w:val="auto"/>
          <w:sz w:val="28"/>
          <w:szCs w:val="28"/>
          <w:highlight w:val="none"/>
          <w:u w:val="single"/>
        </w:rPr>
        <w:t>测量值</w:t>
      </w:r>
      <w:r>
        <w:rPr>
          <w:rFonts w:hint="eastAsia" w:cs="Times New Roman" w:asciiTheme="minorEastAsia" w:hAnsiTheme="minorEastAsia" w:eastAsiaTheme="minorEastAsia"/>
          <w:color w:val="auto"/>
          <w:sz w:val="28"/>
          <w:szCs w:val="28"/>
          <w:highlight w:val="none"/>
          <w:u w:val="none"/>
          <w:lang w:eastAsia="zh-CN"/>
        </w:rPr>
        <w:t>。</w:t>
      </w:r>
    </w:p>
    <w:p w14:paraId="586DA469">
      <w:pPr>
        <w:pStyle w:val="5"/>
        <w:ind w:firstLine="560"/>
        <w:jc w:val="both"/>
        <w:rPr>
          <w:rFonts w:hint="eastAsia" w:cs="Times New Roman" w:asciiTheme="minorEastAsia" w:hAnsiTheme="minorEastAsia" w:eastAsiaTheme="minorEastAsia"/>
          <w:color w:val="auto"/>
          <w:sz w:val="28"/>
          <w:szCs w:val="28"/>
          <w:highlight w:val="none"/>
          <w:u w:val="none"/>
          <w:lang w:eastAsia="zh-CN"/>
        </w:rPr>
      </w:pPr>
      <w:r>
        <w:rPr>
          <w:rFonts w:hint="eastAsia" w:asciiTheme="minorEastAsia" w:hAnsiTheme="minorEastAsia" w:eastAsiaTheme="minorEastAsia" w:cstheme="minorEastAsia"/>
          <w:sz w:val="28"/>
          <w:szCs w:val="28"/>
          <w:highlight w:val="none"/>
          <w:u w:val="single"/>
          <w:lang w:val="en-US" w:eastAsia="zh-CN"/>
        </w:rPr>
        <w:t>资源采购的排放</w:t>
      </w:r>
      <w:r>
        <w:rPr>
          <w:rFonts w:hint="eastAsia" w:cs="Times New Roman" w:asciiTheme="minorEastAsia" w:hAnsiTheme="minorEastAsia" w:eastAsiaTheme="minorEastAsia"/>
          <w:color w:val="auto"/>
          <w:sz w:val="28"/>
          <w:szCs w:val="28"/>
          <w:highlight w:val="none"/>
        </w:rPr>
        <w:t>活动水平数据</w:t>
      </w:r>
      <w:r>
        <w:rPr>
          <w:rFonts w:hint="eastAsia" w:cs="Times New Roman" w:asciiTheme="minorEastAsia" w:hAnsiTheme="minorEastAsia" w:eastAsiaTheme="minorEastAsia"/>
          <w:color w:val="auto"/>
          <w:sz w:val="28"/>
          <w:szCs w:val="28"/>
          <w:highlight w:val="none"/>
          <w:lang w:val="en-US" w:eastAsia="zh-CN"/>
        </w:rPr>
        <w:t>为</w:t>
      </w:r>
      <w:r>
        <w:rPr>
          <w:rFonts w:hint="eastAsia" w:cs="Times New Roman" w:asciiTheme="minorEastAsia" w:hAnsiTheme="minorEastAsia" w:eastAsiaTheme="minorEastAsia"/>
          <w:color w:val="auto"/>
          <w:sz w:val="28"/>
          <w:szCs w:val="28"/>
          <w:highlight w:val="none"/>
          <w:u w:val="single"/>
          <w:lang w:val="en-US" w:eastAsia="zh-CN"/>
        </w:rPr>
        <w:t>水资源</w:t>
      </w:r>
      <w:r>
        <w:rPr>
          <w:rFonts w:hint="eastAsia" w:cs="Times New Roman" w:asciiTheme="minorEastAsia" w:hAnsiTheme="minorEastAsia" w:eastAsiaTheme="minorEastAsia"/>
          <w:color w:val="auto"/>
          <w:sz w:val="28"/>
          <w:szCs w:val="28"/>
          <w:highlight w:val="none"/>
          <w:lang w:val="en-US" w:eastAsia="zh-CN"/>
        </w:rPr>
        <w:t>的消耗量。2023年水资源的消耗量为</w:t>
      </w:r>
      <w:r>
        <w:rPr>
          <w:rFonts w:hint="eastAsia" w:cs="Times New Roman" w:asciiTheme="minorEastAsia" w:hAnsiTheme="minorEastAsia" w:eastAsiaTheme="minorEastAsia"/>
          <w:color w:val="auto"/>
          <w:sz w:val="28"/>
          <w:szCs w:val="28"/>
          <w:highlight w:val="none"/>
          <w:u w:val="single"/>
          <w:lang w:val="en-US" w:eastAsia="zh-CN"/>
        </w:rPr>
        <w:t xml:space="preserve">52138.14938 </w:t>
      </w:r>
      <w:r>
        <w:rPr>
          <w:rFonts w:hint="eastAsia" w:cs="Times New Roman" w:asciiTheme="minorEastAsia" w:hAnsiTheme="minorEastAsia" w:eastAsiaTheme="minorEastAsia"/>
          <w:color w:val="auto"/>
          <w:sz w:val="28"/>
          <w:szCs w:val="28"/>
          <w:highlight w:val="none"/>
          <w:lang w:val="en-US" w:eastAsia="zh-CN"/>
        </w:rPr>
        <w:t>m</w:t>
      </w:r>
      <w:r>
        <w:rPr>
          <w:rFonts w:hint="eastAsia" w:cs="Times New Roman" w:asciiTheme="minorEastAsia" w:hAnsiTheme="minorEastAsia" w:eastAsiaTheme="minorEastAsia"/>
          <w:color w:val="auto"/>
          <w:sz w:val="28"/>
          <w:szCs w:val="28"/>
          <w:highlight w:val="none"/>
          <w:vertAlign w:val="superscript"/>
          <w:lang w:val="en-US" w:eastAsia="zh-CN"/>
        </w:rPr>
        <w:t>3</w:t>
      </w:r>
      <w:r>
        <w:rPr>
          <w:rFonts w:hint="eastAsia" w:cs="Times New Roman" w:asciiTheme="minorEastAsia" w:hAnsiTheme="minorEastAsia" w:eastAsiaTheme="minorEastAsia"/>
          <w:color w:val="auto"/>
          <w:sz w:val="28"/>
          <w:szCs w:val="28"/>
          <w:highlight w:val="none"/>
          <w:vertAlign w:val="baseline"/>
          <w:lang w:val="en-US" w:eastAsia="zh-CN"/>
        </w:rPr>
        <w:t>，</w:t>
      </w:r>
      <w:r>
        <w:rPr>
          <w:rFonts w:hint="eastAsia" w:cs="Times New Roman" w:asciiTheme="minorEastAsia" w:hAnsiTheme="minorEastAsia" w:eastAsiaTheme="minorEastAsia"/>
          <w:color w:val="auto"/>
          <w:sz w:val="28"/>
          <w:szCs w:val="28"/>
          <w:highlight w:val="none"/>
        </w:rPr>
        <w:t>数据来源于</w:t>
      </w:r>
      <w:r>
        <w:rPr>
          <w:rFonts w:hint="eastAsia" w:cs="Times New Roman" w:asciiTheme="minorEastAsia" w:hAnsiTheme="minorEastAsia" w:eastAsiaTheme="minorEastAsia"/>
          <w:color w:val="auto"/>
          <w:sz w:val="28"/>
          <w:szCs w:val="28"/>
          <w:highlight w:val="none"/>
          <w:u w:val="single"/>
        </w:rPr>
        <w:t>测量值</w:t>
      </w:r>
      <w:r>
        <w:rPr>
          <w:rFonts w:hint="eastAsia" w:cs="Times New Roman" w:asciiTheme="minorEastAsia" w:hAnsiTheme="minorEastAsia" w:eastAsiaTheme="minorEastAsia"/>
          <w:color w:val="auto"/>
          <w:sz w:val="28"/>
          <w:szCs w:val="28"/>
          <w:highlight w:val="none"/>
          <w:u w:val="none"/>
          <w:lang w:eastAsia="zh-CN"/>
        </w:rPr>
        <w:t>。</w:t>
      </w:r>
    </w:p>
    <w:p w14:paraId="437651A9">
      <w:pPr>
        <w:pStyle w:val="5"/>
        <w:ind w:firstLine="560"/>
        <w:jc w:val="both"/>
        <w:rPr>
          <w:rFonts w:hint="eastAsia" w:cs="Times New Roman" w:asciiTheme="minorEastAsia" w:hAnsiTheme="minorEastAsia" w:eastAsiaTheme="minorEastAsia"/>
          <w:color w:val="auto"/>
          <w:sz w:val="28"/>
          <w:szCs w:val="28"/>
          <w:highlight w:val="none"/>
          <w:u w:val="none"/>
          <w:lang w:eastAsia="zh-CN"/>
        </w:rPr>
      </w:pPr>
      <w:r>
        <w:rPr>
          <w:rFonts w:hint="eastAsia" w:cs="Times New Roman" w:asciiTheme="minorEastAsia" w:hAnsiTheme="minorEastAsia" w:eastAsiaTheme="minorEastAsia"/>
          <w:color w:val="auto"/>
          <w:sz w:val="28"/>
          <w:szCs w:val="28"/>
          <w:highlight w:val="none"/>
          <w:u w:val="single"/>
          <w:lang w:val="en-US" w:eastAsia="zh-CN"/>
        </w:rPr>
        <w:t>生活垃圾焚烧处置排放</w:t>
      </w:r>
      <w:r>
        <w:rPr>
          <w:rFonts w:hint="eastAsia" w:cs="Times New Roman" w:asciiTheme="minorEastAsia" w:hAnsiTheme="minorEastAsia" w:eastAsiaTheme="minorEastAsia"/>
          <w:color w:val="auto"/>
          <w:sz w:val="28"/>
          <w:szCs w:val="28"/>
          <w:highlight w:val="none"/>
        </w:rPr>
        <w:t>活动水平数据</w:t>
      </w:r>
      <w:r>
        <w:rPr>
          <w:rFonts w:hint="eastAsia" w:cs="Times New Roman" w:asciiTheme="minorEastAsia" w:hAnsiTheme="minorEastAsia" w:eastAsiaTheme="minorEastAsia"/>
          <w:color w:val="auto"/>
          <w:sz w:val="28"/>
          <w:szCs w:val="28"/>
          <w:highlight w:val="none"/>
          <w:lang w:val="en-US" w:eastAsia="zh-CN"/>
        </w:rPr>
        <w:t>为</w:t>
      </w:r>
      <w:r>
        <w:rPr>
          <w:rFonts w:hint="eastAsia" w:cs="Times New Roman" w:asciiTheme="minorEastAsia" w:hAnsiTheme="minorEastAsia" w:eastAsiaTheme="minorEastAsia"/>
          <w:color w:val="auto"/>
          <w:sz w:val="28"/>
          <w:szCs w:val="28"/>
          <w:highlight w:val="none"/>
          <w:u w:val="single"/>
          <w:lang w:val="en-US" w:eastAsia="zh-CN"/>
        </w:rPr>
        <w:t>生活垃圾焚烧处置量</w:t>
      </w:r>
      <w:r>
        <w:rPr>
          <w:rFonts w:hint="eastAsia" w:cs="Times New Roman" w:asciiTheme="minorEastAsia" w:hAnsiTheme="minorEastAsia" w:eastAsiaTheme="minorEastAsia"/>
          <w:color w:val="auto"/>
          <w:sz w:val="28"/>
          <w:szCs w:val="28"/>
          <w:highlight w:val="none"/>
          <w:u w:val="none"/>
          <w:lang w:val="en-US" w:eastAsia="zh-CN"/>
        </w:rPr>
        <w:t>。</w:t>
      </w:r>
      <w:r>
        <w:rPr>
          <w:rFonts w:hint="eastAsia" w:cs="Times New Roman" w:asciiTheme="minorEastAsia" w:hAnsiTheme="minorEastAsia" w:eastAsiaTheme="minorEastAsia"/>
          <w:color w:val="auto"/>
          <w:sz w:val="28"/>
          <w:szCs w:val="28"/>
          <w:highlight w:val="none"/>
          <w:lang w:val="en-US" w:eastAsia="zh-CN"/>
        </w:rPr>
        <w:t>2023年焚烧处置危险废物量为</w:t>
      </w:r>
      <w:r>
        <w:rPr>
          <w:rFonts w:hint="eastAsia" w:cs="Times New Roman" w:asciiTheme="minorEastAsia" w:hAnsiTheme="minorEastAsia" w:eastAsiaTheme="minorEastAsia"/>
          <w:color w:val="auto"/>
          <w:sz w:val="28"/>
          <w:szCs w:val="28"/>
          <w:highlight w:val="none"/>
          <w:u w:val="single"/>
          <w:lang w:val="en-US" w:eastAsia="zh-CN"/>
        </w:rPr>
        <w:t xml:space="preserve"> 40 </w:t>
      </w:r>
      <w:r>
        <w:rPr>
          <w:rFonts w:hint="eastAsia" w:cs="Times New Roman" w:asciiTheme="minorEastAsia" w:hAnsiTheme="minorEastAsia" w:eastAsiaTheme="minorEastAsia"/>
          <w:color w:val="auto"/>
          <w:sz w:val="28"/>
          <w:szCs w:val="28"/>
          <w:highlight w:val="none"/>
          <w:lang w:val="en-US" w:eastAsia="zh-CN"/>
        </w:rPr>
        <w:t>t</w:t>
      </w:r>
      <w:r>
        <w:rPr>
          <w:rFonts w:hint="eastAsia" w:cs="Times New Roman" w:asciiTheme="minorEastAsia" w:hAnsiTheme="minorEastAsia" w:eastAsiaTheme="minorEastAsia"/>
          <w:color w:val="auto"/>
          <w:sz w:val="28"/>
          <w:szCs w:val="28"/>
          <w:highlight w:val="none"/>
          <w:vertAlign w:val="baseline"/>
          <w:lang w:val="en-US" w:eastAsia="zh-CN"/>
        </w:rPr>
        <w:t>，</w:t>
      </w:r>
      <w:r>
        <w:rPr>
          <w:rFonts w:hint="eastAsia" w:cs="Times New Roman" w:asciiTheme="minorEastAsia" w:hAnsiTheme="minorEastAsia" w:eastAsiaTheme="minorEastAsia"/>
          <w:color w:val="auto"/>
          <w:sz w:val="28"/>
          <w:szCs w:val="28"/>
          <w:highlight w:val="none"/>
        </w:rPr>
        <w:t>数据来源于</w:t>
      </w:r>
      <w:r>
        <w:rPr>
          <w:rFonts w:hint="eastAsia" w:cs="Times New Roman" w:asciiTheme="minorEastAsia" w:hAnsiTheme="minorEastAsia" w:eastAsiaTheme="minorEastAsia"/>
          <w:color w:val="auto"/>
          <w:sz w:val="28"/>
          <w:szCs w:val="28"/>
          <w:highlight w:val="none"/>
          <w:u w:val="single"/>
        </w:rPr>
        <w:t>测量值</w:t>
      </w:r>
      <w:r>
        <w:rPr>
          <w:rFonts w:hint="eastAsia" w:cs="Times New Roman" w:asciiTheme="minorEastAsia" w:hAnsiTheme="minorEastAsia" w:eastAsiaTheme="minorEastAsia"/>
          <w:color w:val="auto"/>
          <w:sz w:val="28"/>
          <w:szCs w:val="28"/>
          <w:highlight w:val="none"/>
          <w:u w:val="none"/>
          <w:lang w:eastAsia="zh-CN"/>
        </w:rPr>
        <w:t>。</w:t>
      </w:r>
    </w:p>
    <w:p w14:paraId="1F070F48">
      <w:pPr>
        <w:pStyle w:val="5"/>
        <w:ind w:firstLine="560"/>
        <w:jc w:val="both"/>
        <w:rPr>
          <w:rFonts w:hint="eastAsia" w:cs="Times New Roman" w:asciiTheme="minorEastAsia" w:hAnsiTheme="minorEastAsia" w:eastAsiaTheme="minorEastAsia"/>
          <w:color w:val="auto"/>
          <w:sz w:val="28"/>
          <w:szCs w:val="28"/>
          <w:highlight w:val="yellow"/>
          <w:u w:val="none"/>
          <w:lang w:val="en-US" w:eastAsia="zh-CN"/>
        </w:rPr>
      </w:pPr>
      <w:r>
        <w:rPr>
          <w:rFonts w:hint="eastAsia" w:cs="Times New Roman" w:asciiTheme="minorEastAsia" w:hAnsiTheme="minorEastAsia" w:eastAsiaTheme="minorEastAsia"/>
          <w:color w:val="auto"/>
          <w:sz w:val="28"/>
          <w:szCs w:val="28"/>
          <w:highlight w:val="none"/>
          <w:u w:val="single"/>
          <w:lang w:val="en-US" w:eastAsia="zh-CN"/>
        </w:rPr>
        <w:t>食品垃圾填埋处置排放</w:t>
      </w:r>
      <w:r>
        <w:rPr>
          <w:rFonts w:hint="eastAsia" w:cs="Times New Roman" w:asciiTheme="minorEastAsia" w:hAnsiTheme="minorEastAsia" w:eastAsiaTheme="minorEastAsia"/>
          <w:color w:val="auto"/>
          <w:sz w:val="28"/>
          <w:szCs w:val="28"/>
          <w:highlight w:val="none"/>
        </w:rPr>
        <w:t>活动水平数据</w:t>
      </w:r>
      <w:r>
        <w:rPr>
          <w:rFonts w:hint="eastAsia" w:cs="Times New Roman" w:asciiTheme="minorEastAsia" w:hAnsiTheme="minorEastAsia" w:eastAsiaTheme="minorEastAsia"/>
          <w:color w:val="auto"/>
          <w:sz w:val="28"/>
          <w:szCs w:val="28"/>
          <w:highlight w:val="none"/>
          <w:lang w:val="en-US" w:eastAsia="zh-CN"/>
        </w:rPr>
        <w:t>为</w:t>
      </w:r>
      <w:r>
        <w:rPr>
          <w:rFonts w:hint="eastAsia" w:cs="Times New Roman" w:asciiTheme="minorEastAsia" w:hAnsiTheme="minorEastAsia" w:eastAsiaTheme="minorEastAsia"/>
          <w:color w:val="auto"/>
          <w:sz w:val="28"/>
          <w:szCs w:val="28"/>
          <w:highlight w:val="none"/>
          <w:u w:val="single"/>
          <w:lang w:val="en-US" w:eastAsia="zh-CN"/>
        </w:rPr>
        <w:t>生活垃圾填埋处置量</w:t>
      </w:r>
      <w:r>
        <w:rPr>
          <w:rFonts w:hint="eastAsia" w:cs="Times New Roman" w:asciiTheme="minorEastAsia" w:hAnsiTheme="minorEastAsia" w:eastAsiaTheme="minorEastAsia"/>
          <w:color w:val="auto"/>
          <w:sz w:val="28"/>
          <w:szCs w:val="28"/>
          <w:highlight w:val="none"/>
          <w:u w:val="none"/>
          <w:lang w:val="en-US" w:eastAsia="zh-CN"/>
        </w:rPr>
        <w:t>。</w:t>
      </w:r>
      <w:r>
        <w:rPr>
          <w:rFonts w:hint="eastAsia" w:cs="Times New Roman" w:asciiTheme="minorEastAsia" w:hAnsiTheme="minorEastAsia" w:eastAsiaTheme="minorEastAsia"/>
          <w:color w:val="auto"/>
          <w:sz w:val="28"/>
          <w:szCs w:val="28"/>
          <w:highlight w:val="none"/>
          <w:lang w:val="en-US" w:eastAsia="zh-CN"/>
        </w:rPr>
        <w:t>2023年焚烧处置危险废物量为</w:t>
      </w:r>
      <w:r>
        <w:rPr>
          <w:rFonts w:hint="eastAsia" w:cs="Times New Roman" w:asciiTheme="minorEastAsia" w:hAnsiTheme="minorEastAsia" w:eastAsiaTheme="minorEastAsia"/>
          <w:color w:val="auto"/>
          <w:sz w:val="28"/>
          <w:szCs w:val="28"/>
          <w:highlight w:val="none"/>
          <w:u w:val="single"/>
          <w:lang w:val="en-US" w:eastAsia="zh-CN"/>
        </w:rPr>
        <w:t xml:space="preserve"> 8 </w:t>
      </w:r>
      <w:r>
        <w:rPr>
          <w:rFonts w:hint="eastAsia" w:cs="Times New Roman" w:asciiTheme="minorEastAsia" w:hAnsiTheme="minorEastAsia" w:eastAsiaTheme="minorEastAsia"/>
          <w:color w:val="auto"/>
          <w:sz w:val="28"/>
          <w:szCs w:val="28"/>
          <w:highlight w:val="none"/>
          <w:lang w:val="en-US" w:eastAsia="zh-CN"/>
        </w:rPr>
        <w:t>t</w:t>
      </w:r>
      <w:r>
        <w:rPr>
          <w:rFonts w:hint="eastAsia" w:cs="Times New Roman" w:asciiTheme="minorEastAsia" w:hAnsiTheme="minorEastAsia" w:eastAsiaTheme="minorEastAsia"/>
          <w:color w:val="auto"/>
          <w:sz w:val="28"/>
          <w:szCs w:val="28"/>
          <w:highlight w:val="none"/>
          <w:vertAlign w:val="baseline"/>
          <w:lang w:val="en-US" w:eastAsia="zh-CN"/>
        </w:rPr>
        <w:t>，</w:t>
      </w:r>
      <w:r>
        <w:rPr>
          <w:rFonts w:hint="eastAsia" w:cs="Times New Roman" w:asciiTheme="minorEastAsia" w:hAnsiTheme="minorEastAsia" w:eastAsiaTheme="minorEastAsia"/>
          <w:color w:val="auto"/>
          <w:sz w:val="28"/>
          <w:szCs w:val="28"/>
          <w:highlight w:val="none"/>
        </w:rPr>
        <w:t>数据来源于</w:t>
      </w:r>
      <w:r>
        <w:rPr>
          <w:rFonts w:hint="eastAsia" w:cs="Times New Roman" w:asciiTheme="minorEastAsia" w:hAnsiTheme="minorEastAsia" w:eastAsiaTheme="minorEastAsia"/>
          <w:color w:val="auto"/>
          <w:sz w:val="28"/>
          <w:szCs w:val="28"/>
          <w:highlight w:val="none"/>
          <w:u w:val="single"/>
        </w:rPr>
        <w:t>测量值</w:t>
      </w:r>
      <w:r>
        <w:rPr>
          <w:rFonts w:hint="eastAsia" w:cs="Times New Roman" w:asciiTheme="minorEastAsia" w:hAnsiTheme="minorEastAsia" w:eastAsiaTheme="minorEastAsia"/>
          <w:color w:val="auto"/>
          <w:sz w:val="28"/>
          <w:szCs w:val="28"/>
          <w:highlight w:val="none"/>
          <w:u w:val="none"/>
          <w:lang w:eastAsia="zh-CN"/>
        </w:rPr>
        <w:t>。</w:t>
      </w:r>
    </w:p>
    <w:p w14:paraId="13571672">
      <w:pPr>
        <w:pStyle w:val="5"/>
        <w:ind w:firstLine="560"/>
        <w:jc w:val="both"/>
        <w:rPr>
          <w:rFonts w:cs="Times New Roman" w:asciiTheme="minorEastAsia" w:hAnsiTheme="minorEastAsia" w:eastAsiaTheme="minorEastAsia"/>
          <w:sz w:val="28"/>
          <w:szCs w:val="28"/>
          <w:highlight w:val="none"/>
        </w:rPr>
      </w:pPr>
      <w:r>
        <w:rPr>
          <w:rFonts w:hint="eastAsia" w:cs="Times New Roman" w:asciiTheme="minorEastAsia" w:hAnsiTheme="minorEastAsia" w:eastAsiaTheme="minorEastAsia"/>
          <w:sz w:val="28"/>
          <w:szCs w:val="28"/>
          <w:highlight w:val="none"/>
        </w:rPr>
        <w:t>活动水平及其来源说明见</w:t>
      </w:r>
      <w:r>
        <w:rPr>
          <w:rFonts w:hint="eastAsia" w:cs="Times New Roman" w:asciiTheme="minorEastAsia" w:hAnsiTheme="minorEastAsia" w:eastAsiaTheme="minorEastAsia"/>
          <w:color w:val="auto"/>
          <w:sz w:val="28"/>
          <w:szCs w:val="28"/>
          <w:highlight w:val="none"/>
        </w:rPr>
        <w:t>附表</w:t>
      </w:r>
      <w:r>
        <w:rPr>
          <w:rFonts w:hint="eastAsia" w:cs="Times New Roman" w:asciiTheme="minorEastAsia" w:hAnsiTheme="minorEastAsia" w:eastAsiaTheme="minorEastAsia"/>
          <w:color w:val="auto"/>
          <w:sz w:val="28"/>
          <w:szCs w:val="28"/>
          <w:highlight w:val="none"/>
          <w:lang w:val="en-US" w:eastAsia="zh-CN"/>
        </w:rPr>
        <w:t>2</w:t>
      </w:r>
      <w:r>
        <w:rPr>
          <w:rFonts w:hint="eastAsia" w:cs="Times New Roman" w:asciiTheme="minorEastAsia" w:hAnsiTheme="minorEastAsia" w:eastAsiaTheme="minorEastAsia"/>
          <w:color w:val="auto"/>
          <w:sz w:val="28"/>
          <w:szCs w:val="28"/>
          <w:highlight w:val="none"/>
        </w:rPr>
        <w:t>。</w:t>
      </w:r>
    </w:p>
    <w:p w14:paraId="231BE482">
      <w:pPr>
        <w:pStyle w:val="5"/>
        <w:ind w:firstLine="560"/>
        <w:jc w:val="both"/>
        <w:rPr>
          <w:rFonts w:asciiTheme="minorEastAsia" w:hAnsiTheme="minorEastAsia" w:eastAsiaTheme="minorEastAsia" w:cstheme="minorEastAsia"/>
          <w:b/>
          <w:bCs/>
          <w:sz w:val="28"/>
          <w:szCs w:val="28"/>
        </w:rPr>
      </w:pPr>
    </w:p>
    <w:p w14:paraId="7164CCAB">
      <w:pPr>
        <w:pStyle w:val="5"/>
        <w:jc w:val="both"/>
        <w:rPr>
          <w:rFonts w:asciiTheme="minorEastAsia" w:hAnsiTheme="minorEastAsia" w:eastAsiaTheme="minorEastAsia" w:cstheme="minorEastAsia"/>
          <w:b/>
          <w:bCs/>
          <w:kern w:val="2"/>
          <w:sz w:val="28"/>
          <w:szCs w:val="28"/>
        </w:rPr>
      </w:pPr>
      <w:r>
        <w:rPr>
          <w:rFonts w:hint="eastAsia" w:asciiTheme="minorEastAsia" w:hAnsiTheme="minorEastAsia" w:eastAsiaTheme="minorEastAsia" w:cstheme="minorEastAsia"/>
          <w:b/>
          <w:bCs/>
          <w:kern w:val="2"/>
          <w:sz w:val="28"/>
          <w:szCs w:val="28"/>
        </w:rPr>
        <w:t>四、排放因子及其来源说明</w:t>
      </w:r>
    </w:p>
    <w:p w14:paraId="13F0F00F">
      <w:pPr>
        <w:pStyle w:val="5"/>
        <w:ind w:firstLine="560"/>
        <w:jc w:val="both"/>
        <w:rPr>
          <w:rFonts w:hint="eastAsia" w:cs="Times New Roman" w:asciiTheme="minorEastAsia" w:hAnsiTheme="minorEastAsia" w:eastAsiaTheme="minorEastAsia"/>
          <w:color w:val="auto"/>
          <w:sz w:val="28"/>
          <w:szCs w:val="28"/>
          <w:highlight w:val="none"/>
          <w:lang w:eastAsia="zh-CN"/>
        </w:rPr>
      </w:pPr>
      <w:r>
        <w:rPr>
          <w:rFonts w:hint="eastAsia" w:cs="Times New Roman" w:asciiTheme="minorEastAsia" w:hAnsiTheme="minorEastAsia" w:eastAsiaTheme="minorEastAsia"/>
          <w:color w:val="auto"/>
          <w:sz w:val="28"/>
          <w:szCs w:val="28"/>
          <w:highlight w:val="none"/>
        </w:rPr>
        <w:t>公司在</w:t>
      </w:r>
      <w:r>
        <w:rPr>
          <w:rFonts w:hint="eastAsia" w:cs="Times New Roman" w:asciiTheme="minorEastAsia" w:hAnsiTheme="minorEastAsia" w:eastAsiaTheme="minorEastAsia"/>
          <w:color w:val="auto"/>
          <w:sz w:val="28"/>
          <w:szCs w:val="28"/>
          <w:highlight w:val="none"/>
          <w:u w:val="single"/>
        </w:rPr>
        <w:t xml:space="preserve"> </w:t>
      </w:r>
      <w:r>
        <w:rPr>
          <w:rFonts w:hint="eastAsia" w:cs="Times New Roman" w:asciiTheme="minorEastAsia" w:hAnsiTheme="minorEastAsia" w:eastAsiaTheme="minorEastAsia"/>
          <w:color w:val="auto"/>
          <w:sz w:val="28"/>
          <w:szCs w:val="28"/>
          <w:highlight w:val="none"/>
          <w:u w:val="single"/>
          <w:lang w:val="en-US" w:eastAsia="zh-CN"/>
        </w:rPr>
        <w:t>2023</w:t>
      </w:r>
      <w:r>
        <w:rPr>
          <w:rFonts w:hint="eastAsia" w:cs="Times New Roman" w:asciiTheme="minorEastAsia" w:hAnsiTheme="minorEastAsia" w:eastAsiaTheme="minorEastAsia"/>
          <w:color w:val="auto"/>
          <w:sz w:val="28"/>
          <w:szCs w:val="28"/>
          <w:highlight w:val="none"/>
          <w:u w:val="single"/>
        </w:rPr>
        <w:t xml:space="preserve"> </w:t>
      </w:r>
      <w:r>
        <w:rPr>
          <w:rFonts w:hint="eastAsia" w:cs="Times New Roman" w:asciiTheme="minorEastAsia" w:hAnsiTheme="minorEastAsia" w:eastAsiaTheme="minorEastAsia"/>
          <w:color w:val="auto"/>
          <w:sz w:val="28"/>
          <w:szCs w:val="28"/>
          <w:highlight w:val="none"/>
        </w:rPr>
        <w:t>年生产所涉及的排放因子和计算系数</w:t>
      </w:r>
      <w:r>
        <w:rPr>
          <w:rFonts w:hint="eastAsia" w:cs="Times New Roman" w:asciiTheme="minorEastAsia" w:hAnsiTheme="minorEastAsia" w:eastAsiaTheme="minorEastAsia"/>
          <w:color w:val="auto"/>
          <w:sz w:val="28"/>
          <w:szCs w:val="28"/>
          <w:highlight w:val="none"/>
          <w:lang w:val="en-US" w:eastAsia="zh-CN"/>
        </w:rPr>
        <w:t>如下：</w:t>
      </w:r>
    </w:p>
    <w:p w14:paraId="0665A948">
      <w:pPr>
        <w:pStyle w:val="5"/>
        <w:ind w:firstLine="560"/>
        <w:jc w:val="both"/>
        <w:rPr>
          <w:rFonts w:cs="Times New Roman" w:asciiTheme="minorEastAsia" w:hAnsiTheme="minorEastAsia" w:eastAsiaTheme="minorEastAsia"/>
          <w:color w:val="auto"/>
          <w:sz w:val="28"/>
          <w:szCs w:val="28"/>
          <w:highlight w:val="none"/>
        </w:rPr>
      </w:pPr>
      <w:bookmarkStart w:id="0" w:name="OLE_LINK2"/>
      <w:r>
        <w:rPr>
          <w:rFonts w:hint="eastAsia" w:cs="Times New Roman" w:asciiTheme="minorEastAsia" w:hAnsiTheme="minorEastAsia" w:eastAsiaTheme="minorEastAsia"/>
          <w:color w:val="auto"/>
          <w:sz w:val="28"/>
          <w:szCs w:val="28"/>
          <w:highlight w:val="none"/>
        </w:rPr>
        <w:t>购入</w:t>
      </w:r>
      <w:r>
        <w:rPr>
          <w:rFonts w:hint="eastAsia" w:cs="Times New Roman" w:asciiTheme="minorEastAsia" w:hAnsiTheme="minorEastAsia" w:eastAsiaTheme="minorEastAsia"/>
          <w:color w:val="auto"/>
          <w:sz w:val="28"/>
          <w:szCs w:val="28"/>
          <w:highlight w:val="none"/>
          <w:u w:val="single"/>
        </w:rPr>
        <w:t>电力</w:t>
      </w:r>
      <w:r>
        <w:rPr>
          <w:rFonts w:hint="eastAsia" w:cs="Times New Roman" w:asciiTheme="minorEastAsia" w:hAnsiTheme="minorEastAsia" w:eastAsiaTheme="minorEastAsia"/>
          <w:color w:val="auto"/>
          <w:sz w:val="28"/>
          <w:szCs w:val="28"/>
          <w:highlight w:val="none"/>
        </w:rPr>
        <w:t>排放因子和计算系数</w:t>
      </w:r>
      <w:bookmarkEnd w:id="0"/>
      <w:r>
        <w:rPr>
          <w:rFonts w:hint="eastAsia" w:cs="Times New Roman" w:asciiTheme="minorEastAsia" w:hAnsiTheme="minorEastAsia" w:eastAsiaTheme="minorEastAsia"/>
          <w:color w:val="auto"/>
          <w:sz w:val="28"/>
          <w:szCs w:val="28"/>
          <w:highlight w:val="none"/>
        </w:rPr>
        <w:t>为</w:t>
      </w:r>
      <w:r>
        <w:rPr>
          <w:rFonts w:hint="eastAsia" w:cs="Times New Roman" w:asciiTheme="minorEastAsia" w:hAnsiTheme="minorEastAsia" w:eastAsiaTheme="minorEastAsia"/>
          <w:color w:val="auto"/>
          <w:sz w:val="28"/>
          <w:szCs w:val="28"/>
          <w:highlight w:val="none"/>
          <w:lang w:val="en-US" w:eastAsia="zh-CN"/>
        </w:rPr>
        <w:t xml:space="preserve"> </w:t>
      </w:r>
      <w:r>
        <w:rPr>
          <w:rFonts w:hint="eastAsia" w:cs="Times New Roman" w:asciiTheme="minorEastAsia" w:hAnsiTheme="minorEastAsia" w:eastAsiaTheme="minorEastAsia"/>
          <w:color w:val="auto"/>
          <w:sz w:val="28"/>
          <w:szCs w:val="28"/>
          <w:highlight w:val="none"/>
          <w:u w:val="single"/>
        </w:rPr>
        <w:t xml:space="preserve"> </w:t>
      </w:r>
      <w:r>
        <w:rPr>
          <w:rFonts w:hint="eastAsia" w:cs="Times New Roman" w:asciiTheme="minorEastAsia" w:hAnsiTheme="minorEastAsia" w:eastAsiaTheme="minorEastAsia"/>
          <w:color w:val="auto"/>
          <w:sz w:val="28"/>
          <w:szCs w:val="28"/>
          <w:highlight w:val="none"/>
          <w:u w:val="single"/>
          <w:lang w:val="en-US" w:eastAsia="zh-CN"/>
        </w:rPr>
        <w:t>0.7075</w:t>
      </w:r>
      <w:r>
        <w:rPr>
          <w:rFonts w:hint="eastAsia" w:cs="Times New Roman" w:asciiTheme="minorEastAsia" w:hAnsiTheme="minorEastAsia" w:eastAsiaTheme="minorEastAsia"/>
          <w:color w:val="auto"/>
          <w:sz w:val="28"/>
          <w:szCs w:val="28"/>
          <w:highlight w:val="none"/>
          <w:u w:val="single"/>
        </w:rPr>
        <w:t xml:space="preserve"> </w:t>
      </w:r>
      <w:r>
        <w:rPr>
          <w:rFonts w:cs="Times New Roman" w:asciiTheme="minorEastAsia" w:hAnsiTheme="minorEastAsia" w:eastAsiaTheme="minorEastAsia"/>
          <w:color w:val="auto"/>
          <w:sz w:val="28"/>
          <w:szCs w:val="28"/>
          <w:highlight w:val="none"/>
        </w:rPr>
        <w:t>tCO</w:t>
      </w:r>
      <w:r>
        <w:rPr>
          <w:rFonts w:cs="Times New Roman" w:asciiTheme="minorEastAsia" w:hAnsiTheme="minorEastAsia" w:eastAsiaTheme="minorEastAsia"/>
          <w:color w:val="auto"/>
          <w:sz w:val="28"/>
          <w:szCs w:val="28"/>
          <w:highlight w:val="none"/>
          <w:vertAlign w:val="subscript"/>
        </w:rPr>
        <w:t>2</w:t>
      </w:r>
      <w:r>
        <w:rPr>
          <w:rFonts w:cs="Times New Roman" w:asciiTheme="minorEastAsia" w:hAnsiTheme="minorEastAsia" w:eastAsiaTheme="minorEastAsia"/>
          <w:color w:val="auto"/>
          <w:sz w:val="28"/>
          <w:szCs w:val="28"/>
          <w:highlight w:val="none"/>
        </w:rPr>
        <w:t>/MWh</w:t>
      </w:r>
      <w:r>
        <w:rPr>
          <w:rFonts w:hint="eastAsia" w:cs="Times New Roman" w:asciiTheme="minorEastAsia" w:hAnsiTheme="minorEastAsia" w:eastAsiaTheme="minorEastAsia"/>
          <w:color w:val="auto"/>
          <w:sz w:val="28"/>
          <w:szCs w:val="28"/>
          <w:highlight w:val="none"/>
        </w:rPr>
        <w:t>，数据来源于</w:t>
      </w:r>
      <w:r>
        <w:rPr>
          <w:rFonts w:cs="Times New Roman" w:asciiTheme="minorEastAsia" w:hAnsiTheme="minorEastAsia" w:eastAsiaTheme="minorEastAsia"/>
          <w:color w:val="auto"/>
          <w:sz w:val="28"/>
          <w:szCs w:val="28"/>
          <w:highlight w:val="none"/>
          <w:u w:val="single"/>
        </w:rPr>
        <w:t>202</w:t>
      </w:r>
      <w:r>
        <w:rPr>
          <w:rFonts w:hint="eastAsia" w:cs="Times New Roman" w:asciiTheme="minorEastAsia" w:hAnsiTheme="minorEastAsia" w:eastAsiaTheme="minorEastAsia"/>
          <w:color w:val="auto"/>
          <w:sz w:val="28"/>
          <w:szCs w:val="28"/>
          <w:highlight w:val="none"/>
          <w:u w:val="single"/>
          <w:lang w:val="en-US" w:eastAsia="zh-CN"/>
        </w:rPr>
        <w:t>1</w:t>
      </w:r>
      <w:r>
        <w:rPr>
          <w:rFonts w:hint="eastAsia" w:cs="Times New Roman" w:asciiTheme="minorEastAsia" w:hAnsiTheme="minorEastAsia" w:eastAsiaTheme="minorEastAsia"/>
          <w:color w:val="auto"/>
          <w:sz w:val="28"/>
          <w:szCs w:val="28"/>
          <w:highlight w:val="none"/>
          <w:u w:val="single"/>
        </w:rPr>
        <w:t>年</w:t>
      </w:r>
      <w:r>
        <w:rPr>
          <w:rFonts w:hint="eastAsia" w:cs="Times New Roman" w:asciiTheme="minorEastAsia" w:hAnsiTheme="minorEastAsia" w:eastAsiaTheme="minorEastAsia"/>
          <w:color w:val="auto"/>
          <w:sz w:val="28"/>
          <w:szCs w:val="28"/>
          <w:highlight w:val="none"/>
          <w:u w:val="single"/>
          <w:lang w:val="en-US" w:eastAsia="zh-CN"/>
        </w:rPr>
        <w:t>中国电力安徽省二氧化碳</w:t>
      </w:r>
      <w:r>
        <w:rPr>
          <w:rFonts w:hint="eastAsia" w:cs="Times New Roman" w:asciiTheme="minorEastAsia" w:hAnsiTheme="minorEastAsia" w:eastAsiaTheme="minorEastAsia"/>
          <w:color w:val="auto"/>
          <w:sz w:val="28"/>
          <w:szCs w:val="28"/>
          <w:highlight w:val="none"/>
          <w:u w:val="single"/>
        </w:rPr>
        <w:t>排放因子</w:t>
      </w:r>
      <w:r>
        <w:rPr>
          <w:rFonts w:hint="eastAsia" w:cs="Times New Roman" w:asciiTheme="minorEastAsia" w:hAnsiTheme="minorEastAsia" w:eastAsiaTheme="minorEastAsia"/>
          <w:color w:val="auto"/>
          <w:sz w:val="28"/>
          <w:szCs w:val="28"/>
          <w:highlight w:val="none"/>
        </w:rPr>
        <w:t>。</w:t>
      </w:r>
    </w:p>
    <w:p w14:paraId="0D4B4BC5">
      <w:pPr>
        <w:pStyle w:val="5"/>
        <w:ind w:firstLine="560"/>
        <w:jc w:val="both"/>
        <w:rPr>
          <w:rFonts w:hint="eastAsia" w:cs="Times New Roman" w:asciiTheme="minorEastAsia" w:hAnsiTheme="minorEastAsia" w:eastAsiaTheme="minorEastAsia"/>
          <w:color w:val="auto"/>
          <w:sz w:val="28"/>
          <w:szCs w:val="28"/>
          <w:highlight w:val="none"/>
        </w:rPr>
      </w:pPr>
      <w:r>
        <w:rPr>
          <w:rFonts w:hint="eastAsia" w:cs="Times New Roman" w:asciiTheme="minorEastAsia" w:hAnsiTheme="minorEastAsia" w:eastAsiaTheme="minorEastAsia"/>
          <w:color w:val="auto"/>
          <w:sz w:val="28"/>
          <w:szCs w:val="28"/>
          <w:highlight w:val="none"/>
          <w:u w:val="single"/>
        </w:rPr>
        <w:t>柴油</w:t>
      </w:r>
      <w:r>
        <w:rPr>
          <w:rFonts w:hint="eastAsia" w:cs="Times New Roman" w:asciiTheme="minorEastAsia" w:hAnsiTheme="minorEastAsia" w:eastAsiaTheme="minorEastAsia"/>
          <w:color w:val="auto"/>
          <w:sz w:val="28"/>
          <w:szCs w:val="28"/>
          <w:highlight w:val="none"/>
        </w:rPr>
        <w:t xml:space="preserve">单位热值含碳量为 </w:t>
      </w:r>
      <w:r>
        <w:rPr>
          <w:rFonts w:hint="eastAsia" w:cs="Times New Roman" w:asciiTheme="minorEastAsia" w:hAnsiTheme="minorEastAsia" w:eastAsiaTheme="minorEastAsia"/>
          <w:color w:val="auto"/>
          <w:sz w:val="28"/>
          <w:szCs w:val="28"/>
          <w:highlight w:val="none"/>
          <w:u w:val="single"/>
          <w:lang w:val="en-US" w:eastAsia="zh-CN"/>
        </w:rPr>
        <w:t xml:space="preserve"> 20.2*10</w:t>
      </w:r>
      <w:r>
        <w:rPr>
          <w:rFonts w:hint="eastAsia" w:cs="Times New Roman" w:asciiTheme="minorEastAsia" w:hAnsiTheme="minorEastAsia" w:eastAsiaTheme="minorEastAsia"/>
          <w:color w:val="auto"/>
          <w:sz w:val="28"/>
          <w:szCs w:val="28"/>
          <w:highlight w:val="none"/>
          <w:u w:val="single"/>
          <w:vertAlign w:val="superscript"/>
          <w:lang w:val="en-US" w:eastAsia="zh-CN"/>
        </w:rPr>
        <w:t>-3</w:t>
      </w:r>
      <w:r>
        <w:rPr>
          <w:rFonts w:hint="eastAsia" w:cs="Times New Roman" w:asciiTheme="minorEastAsia" w:hAnsiTheme="minorEastAsia" w:eastAsiaTheme="minorEastAsia"/>
          <w:color w:val="auto"/>
          <w:sz w:val="28"/>
          <w:szCs w:val="28"/>
          <w:highlight w:val="none"/>
          <w:u w:val="single"/>
        </w:rPr>
        <w:t xml:space="preserve"> </w:t>
      </w:r>
      <w:r>
        <w:rPr>
          <w:rFonts w:hint="eastAsia" w:cs="Times New Roman" w:asciiTheme="minorEastAsia" w:hAnsiTheme="minorEastAsia" w:eastAsiaTheme="minorEastAsia"/>
          <w:color w:val="auto"/>
          <w:sz w:val="28"/>
          <w:szCs w:val="28"/>
          <w:highlight w:val="none"/>
        </w:rPr>
        <w:t xml:space="preserve"> tC/GJ，碳氧化率为 </w:t>
      </w:r>
      <w:r>
        <w:rPr>
          <w:rFonts w:hint="eastAsia" w:cs="Times New Roman" w:asciiTheme="minorEastAsia" w:hAnsiTheme="minorEastAsia" w:eastAsiaTheme="minorEastAsia"/>
          <w:color w:val="auto"/>
          <w:sz w:val="28"/>
          <w:szCs w:val="28"/>
          <w:highlight w:val="none"/>
          <w:u w:val="single"/>
          <w:lang w:val="en-US" w:eastAsia="zh-CN"/>
        </w:rPr>
        <w:t>98%</w:t>
      </w:r>
      <w:r>
        <w:rPr>
          <w:rFonts w:hint="eastAsia" w:cs="Times New Roman" w:asciiTheme="minorEastAsia" w:hAnsiTheme="minorEastAsia" w:eastAsiaTheme="minorEastAsia"/>
          <w:color w:val="auto"/>
          <w:sz w:val="28"/>
          <w:szCs w:val="28"/>
          <w:highlight w:val="none"/>
        </w:rPr>
        <w:t>，数据来源于</w:t>
      </w:r>
      <w:r>
        <w:rPr>
          <w:rFonts w:hint="eastAsia" w:cs="Times New Roman" w:asciiTheme="minorEastAsia" w:hAnsiTheme="minorEastAsia" w:eastAsiaTheme="minorEastAsia"/>
          <w:color w:val="auto"/>
          <w:sz w:val="28"/>
          <w:szCs w:val="28"/>
          <w:highlight w:val="none"/>
          <w:u w:val="single"/>
        </w:rPr>
        <w:t>默认值</w:t>
      </w:r>
      <w:r>
        <w:rPr>
          <w:rFonts w:hint="eastAsia" w:cs="Times New Roman" w:asciiTheme="minorEastAsia" w:hAnsiTheme="minorEastAsia" w:eastAsiaTheme="minorEastAsia"/>
          <w:color w:val="auto"/>
          <w:sz w:val="28"/>
          <w:szCs w:val="28"/>
          <w:highlight w:val="none"/>
        </w:rPr>
        <w:t>。</w:t>
      </w:r>
    </w:p>
    <w:p w14:paraId="37CAB8D0">
      <w:pPr>
        <w:pStyle w:val="5"/>
        <w:ind w:firstLine="560"/>
        <w:jc w:val="both"/>
        <w:rPr>
          <w:rFonts w:hint="eastAsia" w:cs="Times New Roman" w:asciiTheme="minorEastAsia" w:hAnsiTheme="minorEastAsia" w:eastAsiaTheme="minorEastAsia"/>
          <w:color w:val="auto"/>
          <w:sz w:val="28"/>
          <w:szCs w:val="28"/>
          <w:highlight w:val="none"/>
        </w:rPr>
      </w:pPr>
      <w:r>
        <w:rPr>
          <w:rFonts w:hint="eastAsia" w:cs="Times New Roman" w:asciiTheme="minorEastAsia" w:hAnsiTheme="minorEastAsia" w:eastAsiaTheme="minorEastAsia"/>
          <w:color w:val="auto"/>
          <w:sz w:val="28"/>
          <w:szCs w:val="28"/>
          <w:highlight w:val="none"/>
          <w:u w:val="single"/>
          <w:lang w:val="en-US" w:eastAsia="zh-CN"/>
        </w:rPr>
        <w:t>液化石油气</w:t>
      </w:r>
      <w:r>
        <w:rPr>
          <w:rFonts w:hint="eastAsia" w:cs="Times New Roman" w:asciiTheme="minorEastAsia" w:hAnsiTheme="minorEastAsia" w:eastAsiaTheme="minorEastAsia"/>
          <w:color w:val="auto"/>
          <w:sz w:val="28"/>
          <w:szCs w:val="28"/>
          <w:highlight w:val="none"/>
        </w:rPr>
        <w:t xml:space="preserve">单位热值含碳量为 </w:t>
      </w:r>
      <w:r>
        <w:rPr>
          <w:rFonts w:hint="eastAsia" w:cs="Times New Roman" w:asciiTheme="minorEastAsia" w:hAnsiTheme="minorEastAsia" w:eastAsiaTheme="minorEastAsia"/>
          <w:color w:val="auto"/>
          <w:sz w:val="28"/>
          <w:szCs w:val="28"/>
          <w:highlight w:val="none"/>
          <w:u w:val="single"/>
          <w:lang w:val="en-US" w:eastAsia="zh-CN"/>
        </w:rPr>
        <w:t xml:space="preserve"> 17.2*10</w:t>
      </w:r>
      <w:r>
        <w:rPr>
          <w:rFonts w:hint="eastAsia" w:cs="Times New Roman" w:asciiTheme="minorEastAsia" w:hAnsiTheme="minorEastAsia" w:eastAsiaTheme="minorEastAsia"/>
          <w:color w:val="auto"/>
          <w:sz w:val="28"/>
          <w:szCs w:val="28"/>
          <w:highlight w:val="none"/>
          <w:u w:val="single"/>
          <w:vertAlign w:val="superscript"/>
          <w:lang w:val="en-US" w:eastAsia="zh-CN"/>
        </w:rPr>
        <w:t>-3</w:t>
      </w:r>
      <w:r>
        <w:rPr>
          <w:rFonts w:hint="eastAsia" w:cs="Times New Roman" w:asciiTheme="minorEastAsia" w:hAnsiTheme="minorEastAsia" w:eastAsiaTheme="minorEastAsia"/>
          <w:color w:val="auto"/>
          <w:sz w:val="28"/>
          <w:szCs w:val="28"/>
          <w:highlight w:val="none"/>
          <w:u w:val="single"/>
        </w:rPr>
        <w:t xml:space="preserve"> </w:t>
      </w:r>
      <w:r>
        <w:rPr>
          <w:rFonts w:hint="eastAsia" w:cs="Times New Roman" w:asciiTheme="minorEastAsia" w:hAnsiTheme="minorEastAsia" w:eastAsiaTheme="minorEastAsia"/>
          <w:color w:val="auto"/>
          <w:sz w:val="28"/>
          <w:szCs w:val="28"/>
          <w:highlight w:val="none"/>
        </w:rPr>
        <w:t xml:space="preserve"> tC/GJ，碳氧化率为 </w:t>
      </w:r>
      <w:r>
        <w:rPr>
          <w:rFonts w:hint="eastAsia" w:cs="Times New Roman" w:asciiTheme="minorEastAsia" w:hAnsiTheme="minorEastAsia" w:eastAsiaTheme="minorEastAsia"/>
          <w:color w:val="auto"/>
          <w:sz w:val="28"/>
          <w:szCs w:val="28"/>
          <w:highlight w:val="none"/>
          <w:u w:val="single"/>
          <w:lang w:val="en-US" w:eastAsia="zh-CN"/>
        </w:rPr>
        <w:t>98%</w:t>
      </w:r>
      <w:r>
        <w:rPr>
          <w:rFonts w:hint="eastAsia" w:cs="Times New Roman" w:asciiTheme="minorEastAsia" w:hAnsiTheme="minorEastAsia" w:eastAsiaTheme="minorEastAsia"/>
          <w:color w:val="auto"/>
          <w:sz w:val="28"/>
          <w:szCs w:val="28"/>
          <w:highlight w:val="none"/>
        </w:rPr>
        <w:t>，数据来源于</w:t>
      </w:r>
      <w:r>
        <w:rPr>
          <w:rFonts w:hint="eastAsia" w:cs="Times New Roman" w:asciiTheme="minorEastAsia" w:hAnsiTheme="minorEastAsia" w:eastAsiaTheme="minorEastAsia"/>
          <w:color w:val="auto"/>
          <w:sz w:val="28"/>
          <w:szCs w:val="28"/>
          <w:highlight w:val="none"/>
          <w:u w:val="single"/>
        </w:rPr>
        <w:t>默认值</w:t>
      </w:r>
      <w:r>
        <w:rPr>
          <w:rFonts w:hint="eastAsia" w:cs="Times New Roman" w:asciiTheme="minorEastAsia" w:hAnsiTheme="minorEastAsia" w:eastAsiaTheme="minorEastAsia"/>
          <w:color w:val="auto"/>
          <w:sz w:val="28"/>
          <w:szCs w:val="28"/>
          <w:highlight w:val="none"/>
        </w:rPr>
        <w:t>。</w:t>
      </w:r>
    </w:p>
    <w:p w14:paraId="0A5C2128">
      <w:pPr>
        <w:pStyle w:val="5"/>
        <w:ind w:firstLine="560"/>
        <w:jc w:val="both"/>
        <w:rPr>
          <w:rFonts w:hint="eastAsia" w:cs="Times New Roman" w:asciiTheme="minorEastAsia" w:hAnsiTheme="minorEastAsia" w:eastAsiaTheme="minorEastAsia"/>
          <w:color w:val="auto"/>
          <w:sz w:val="28"/>
          <w:szCs w:val="28"/>
          <w:highlight w:val="none"/>
        </w:rPr>
      </w:pPr>
      <w:r>
        <w:rPr>
          <w:rFonts w:hint="eastAsia" w:cs="Times New Roman" w:asciiTheme="minorEastAsia" w:hAnsiTheme="minorEastAsia" w:eastAsiaTheme="minorEastAsia"/>
          <w:color w:val="auto"/>
          <w:sz w:val="28"/>
          <w:szCs w:val="28"/>
          <w:highlight w:val="none"/>
          <w:u w:val="single"/>
          <w:lang w:val="en-US" w:eastAsia="zh-CN"/>
        </w:rPr>
        <w:t>天然气</w:t>
      </w:r>
      <w:r>
        <w:rPr>
          <w:rFonts w:hint="eastAsia" w:cs="Times New Roman" w:asciiTheme="minorEastAsia" w:hAnsiTheme="minorEastAsia" w:eastAsiaTheme="minorEastAsia"/>
          <w:color w:val="auto"/>
          <w:sz w:val="28"/>
          <w:szCs w:val="28"/>
          <w:highlight w:val="none"/>
        </w:rPr>
        <w:t xml:space="preserve">单位热值含碳量为 </w:t>
      </w:r>
      <w:r>
        <w:rPr>
          <w:rFonts w:hint="eastAsia" w:cs="Times New Roman" w:asciiTheme="minorEastAsia" w:hAnsiTheme="minorEastAsia" w:eastAsiaTheme="minorEastAsia"/>
          <w:color w:val="auto"/>
          <w:sz w:val="28"/>
          <w:szCs w:val="28"/>
          <w:highlight w:val="none"/>
          <w:u w:val="single"/>
          <w:lang w:val="en-US" w:eastAsia="zh-CN"/>
        </w:rPr>
        <w:t xml:space="preserve"> 15.3*10</w:t>
      </w:r>
      <w:r>
        <w:rPr>
          <w:rFonts w:hint="eastAsia" w:cs="Times New Roman" w:asciiTheme="minorEastAsia" w:hAnsiTheme="minorEastAsia" w:eastAsiaTheme="minorEastAsia"/>
          <w:color w:val="auto"/>
          <w:sz w:val="28"/>
          <w:szCs w:val="28"/>
          <w:highlight w:val="none"/>
          <w:u w:val="single"/>
          <w:vertAlign w:val="superscript"/>
          <w:lang w:val="en-US" w:eastAsia="zh-CN"/>
        </w:rPr>
        <w:t>-3</w:t>
      </w:r>
      <w:r>
        <w:rPr>
          <w:rFonts w:hint="eastAsia" w:cs="Times New Roman" w:asciiTheme="minorEastAsia" w:hAnsiTheme="minorEastAsia" w:eastAsiaTheme="minorEastAsia"/>
          <w:color w:val="auto"/>
          <w:sz w:val="28"/>
          <w:szCs w:val="28"/>
          <w:highlight w:val="none"/>
          <w:u w:val="single"/>
        </w:rPr>
        <w:t xml:space="preserve"> </w:t>
      </w:r>
      <w:r>
        <w:rPr>
          <w:rFonts w:hint="eastAsia" w:cs="Times New Roman" w:asciiTheme="minorEastAsia" w:hAnsiTheme="minorEastAsia" w:eastAsiaTheme="minorEastAsia"/>
          <w:color w:val="auto"/>
          <w:sz w:val="28"/>
          <w:szCs w:val="28"/>
          <w:highlight w:val="none"/>
        </w:rPr>
        <w:t xml:space="preserve"> tC/GJ，碳氧化率为 </w:t>
      </w:r>
      <w:r>
        <w:rPr>
          <w:rFonts w:hint="eastAsia" w:cs="Times New Roman" w:asciiTheme="minorEastAsia" w:hAnsiTheme="minorEastAsia" w:eastAsiaTheme="minorEastAsia"/>
          <w:color w:val="auto"/>
          <w:sz w:val="28"/>
          <w:szCs w:val="28"/>
          <w:highlight w:val="none"/>
          <w:u w:val="single"/>
          <w:lang w:val="en-US" w:eastAsia="zh-CN"/>
        </w:rPr>
        <w:t>99%</w:t>
      </w:r>
      <w:r>
        <w:rPr>
          <w:rFonts w:hint="eastAsia" w:cs="Times New Roman" w:asciiTheme="minorEastAsia" w:hAnsiTheme="minorEastAsia" w:eastAsiaTheme="minorEastAsia"/>
          <w:color w:val="auto"/>
          <w:sz w:val="28"/>
          <w:szCs w:val="28"/>
          <w:highlight w:val="none"/>
        </w:rPr>
        <w:t>，数据来源于</w:t>
      </w:r>
      <w:r>
        <w:rPr>
          <w:rFonts w:hint="eastAsia" w:cs="Times New Roman" w:asciiTheme="minorEastAsia" w:hAnsiTheme="minorEastAsia" w:eastAsiaTheme="minorEastAsia"/>
          <w:color w:val="auto"/>
          <w:sz w:val="28"/>
          <w:szCs w:val="28"/>
          <w:highlight w:val="none"/>
          <w:u w:val="single"/>
        </w:rPr>
        <w:t>默认值</w:t>
      </w:r>
      <w:r>
        <w:rPr>
          <w:rFonts w:hint="eastAsia" w:cs="Times New Roman" w:asciiTheme="minorEastAsia" w:hAnsiTheme="minorEastAsia" w:eastAsiaTheme="minorEastAsia"/>
          <w:color w:val="auto"/>
          <w:sz w:val="28"/>
          <w:szCs w:val="28"/>
          <w:highlight w:val="none"/>
        </w:rPr>
        <w:t>。</w:t>
      </w:r>
    </w:p>
    <w:p w14:paraId="03E498C7">
      <w:pPr>
        <w:pStyle w:val="5"/>
        <w:ind w:firstLine="560"/>
        <w:jc w:val="both"/>
        <w:rPr>
          <w:rFonts w:hint="eastAsia" w:cs="Times New Roman" w:asciiTheme="minorEastAsia" w:hAnsiTheme="minorEastAsia" w:eastAsiaTheme="minorEastAsia"/>
          <w:color w:val="auto"/>
          <w:sz w:val="28"/>
          <w:szCs w:val="28"/>
          <w:highlight w:val="none"/>
        </w:rPr>
      </w:pPr>
      <w:r>
        <w:rPr>
          <w:rFonts w:hint="eastAsia" w:cs="Times New Roman" w:asciiTheme="minorEastAsia" w:hAnsiTheme="minorEastAsia" w:eastAsiaTheme="minorEastAsia"/>
          <w:color w:val="auto"/>
          <w:sz w:val="28"/>
          <w:szCs w:val="28"/>
          <w:highlight w:val="none"/>
          <w:lang w:val="en-US" w:eastAsia="zh-CN"/>
        </w:rPr>
        <w:t xml:space="preserve">乙炔的排放因子为 </w:t>
      </w:r>
      <w:r>
        <w:rPr>
          <w:rFonts w:hint="eastAsia" w:cs="Times New Roman" w:asciiTheme="minorEastAsia" w:hAnsiTheme="minorEastAsia" w:eastAsiaTheme="minorEastAsia"/>
          <w:color w:val="auto"/>
          <w:sz w:val="28"/>
          <w:szCs w:val="28"/>
          <w:highlight w:val="none"/>
          <w:u w:val="single"/>
          <w:lang w:val="en-US" w:eastAsia="zh-CN"/>
        </w:rPr>
        <w:t>88/26=3.38</w:t>
      </w:r>
      <w:r>
        <w:rPr>
          <w:rFonts w:hint="eastAsia" w:cs="Times New Roman" w:asciiTheme="minorEastAsia" w:hAnsiTheme="minorEastAsia" w:eastAsiaTheme="minorEastAsia"/>
          <w:color w:val="auto"/>
          <w:sz w:val="28"/>
          <w:szCs w:val="28"/>
          <w:highlight w:val="none"/>
          <w:lang w:val="en-US" w:eastAsia="zh-CN"/>
        </w:rPr>
        <w:t xml:space="preserve"> </w:t>
      </w:r>
      <w:r>
        <w:rPr>
          <w:rFonts w:hint="eastAsia" w:cs="Times New Roman" w:asciiTheme="minorEastAsia" w:hAnsiTheme="minorEastAsia" w:eastAsiaTheme="minorEastAsia"/>
          <w:color w:val="auto"/>
          <w:sz w:val="28"/>
          <w:szCs w:val="28"/>
          <w:highlight w:val="none"/>
        </w:rPr>
        <w:t>tC/</w:t>
      </w:r>
      <w:r>
        <w:rPr>
          <w:rFonts w:hint="eastAsia" w:cs="Times New Roman" w:asciiTheme="minorEastAsia" w:hAnsiTheme="minorEastAsia" w:eastAsiaTheme="minorEastAsia"/>
          <w:color w:val="auto"/>
          <w:sz w:val="28"/>
          <w:szCs w:val="28"/>
          <w:highlight w:val="none"/>
          <w:lang w:val="en-US" w:eastAsia="zh-CN"/>
        </w:rPr>
        <w:t>t，</w:t>
      </w:r>
      <w:r>
        <w:rPr>
          <w:rFonts w:hint="eastAsia" w:cs="Times New Roman" w:asciiTheme="minorEastAsia" w:hAnsiTheme="minorEastAsia" w:eastAsiaTheme="minorEastAsia"/>
          <w:color w:val="auto"/>
          <w:sz w:val="28"/>
          <w:szCs w:val="28"/>
          <w:highlight w:val="none"/>
        </w:rPr>
        <w:t>数据来源于</w:t>
      </w:r>
      <w:r>
        <w:rPr>
          <w:rFonts w:hint="eastAsia" w:cs="Times New Roman" w:asciiTheme="minorEastAsia" w:hAnsiTheme="minorEastAsia" w:eastAsiaTheme="minorEastAsia"/>
          <w:color w:val="auto"/>
          <w:sz w:val="28"/>
          <w:szCs w:val="28"/>
          <w:highlight w:val="none"/>
          <w:u w:val="single"/>
        </w:rPr>
        <w:t>默认值</w:t>
      </w:r>
      <w:r>
        <w:rPr>
          <w:rFonts w:hint="eastAsia" w:cs="Times New Roman" w:asciiTheme="minorEastAsia" w:hAnsiTheme="minorEastAsia" w:eastAsiaTheme="minorEastAsia"/>
          <w:color w:val="auto"/>
          <w:sz w:val="28"/>
          <w:szCs w:val="28"/>
          <w:highlight w:val="none"/>
        </w:rPr>
        <w:t>。</w:t>
      </w:r>
    </w:p>
    <w:p w14:paraId="432DD25F">
      <w:pPr>
        <w:pStyle w:val="5"/>
        <w:ind w:firstLine="560"/>
        <w:jc w:val="both"/>
        <w:rPr>
          <w:rFonts w:hint="default" w:cs="Times New Roman" w:asciiTheme="minorEastAsia" w:hAnsiTheme="minorEastAsia" w:eastAsiaTheme="minorEastAsia"/>
          <w:color w:val="auto"/>
          <w:sz w:val="28"/>
          <w:szCs w:val="28"/>
          <w:highlight w:val="none"/>
          <w:lang w:val="en-US" w:eastAsia="zh-CN"/>
        </w:rPr>
      </w:pPr>
      <w:r>
        <w:rPr>
          <w:rFonts w:hint="eastAsia" w:cs="Times New Roman" w:asciiTheme="minorEastAsia" w:hAnsiTheme="minorEastAsia" w:eastAsiaTheme="minorEastAsia"/>
          <w:color w:val="auto"/>
          <w:sz w:val="28"/>
          <w:szCs w:val="28"/>
          <w:highlight w:val="none"/>
          <w:lang w:val="en-US" w:eastAsia="zh-CN"/>
        </w:rPr>
        <w:t>空调制冷剂R22属于HFC-23，GWP值为11700，</w:t>
      </w:r>
      <w:r>
        <w:rPr>
          <w:rFonts w:hint="eastAsia" w:cs="Times New Roman" w:asciiTheme="minorEastAsia" w:hAnsiTheme="minorEastAsia" w:eastAsiaTheme="minorEastAsia"/>
          <w:color w:val="auto"/>
          <w:sz w:val="28"/>
          <w:szCs w:val="28"/>
          <w:highlight w:val="none"/>
        </w:rPr>
        <w:t>数据来源于</w:t>
      </w:r>
      <w:r>
        <w:rPr>
          <w:rFonts w:hint="eastAsia" w:cs="Times New Roman" w:asciiTheme="minorEastAsia" w:hAnsiTheme="minorEastAsia" w:eastAsiaTheme="minorEastAsia"/>
          <w:color w:val="auto"/>
          <w:sz w:val="28"/>
          <w:szCs w:val="28"/>
          <w:highlight w:val="none"/>
          <w:u w:val="single"/>
        </w:rPr>
        <w:t>默认值</w:t>
      </w:r>
      <w:r>
        <w:rPr>
          <w:rFonts w:hint="eastAsia" w:cs="Times New Roman" w:asciiTheme="minorEastAsia" w:hAnsiTheme="minorEastAsia" w:eastAsiaTheme="minorEastAsia"/>
          <w:color w:val="auto"/>
          <w:sz w:val="28"/>
          <w:szCs w:val="28"/>
          <w:highlight w:val="none"/>
        </w:rPr>
        <w:t>。</w:t>
      </w:r>
    </w:p>
    <w:p w14:paraId="3BD0C1A6">
      <w:pPr>
        <w:pStyle w:val="5"/>
        <w:ind w:firstLine="560"/>
        <w:jc w:val="both"/>
        <w:rPr>
          <w:rFonts w:hint="default" w:cs="Times New Roman" w:asciiTheme="minorEastAsia" w:hAnsiTheme="minorEastAsia" w:eastAsiaTheme="minorEastAsia"/>
          <w:color w:val="auto"/>
          <w:sz w:val="28"/>
          <w:szCs w:val="28"/>
          <w:highlight w:val="none"/>
          <w:lang w:val="en-US" w:eastAsia="zh-CN"/>
        </w:rPr>
      </w:pPr>
      <w:r>
        <w:rPr>
          <w:rFonts w:hint="eastAsia" w:cs="Times New Roman" w:asciiTheme="minorEastAsia" w:hAnsiTheme="minorEastAsia" w:eastAsiaTheme="minorEastAsia"/>
          <w:color w:val="auto"/>
          <w:sz w:val="28"/>
          <w:szCs w:val="28"/>
          <w:highlight w:val="none"/>
        </w:rPr>
        <w:t>员工洽公商务旅行（火车）</w:t>
      </w:r>
      <w:r>
        <w:rPr>
          <w:rFonts w:hint="eastAsia" w:cs="Times New Roman" w:asciiTheme="minorEastAsia" w:hAnsiTheme="minorEastAsia" w:eastAsiaTheme="minorEastAsia"/>
          <w:color w:val="auto"/>
          <w:sz w:val="28"/>
          <w:szCs w:val="28"/>
          <w:highlight w:val="none"/>
          <w:lang w:val="en-US" w:eastAsia="zh-CN"/>
        </w:rPr>
        <w:t>的排放因子为</w:t>
      </w:r>
      <w:r>
        <w:rPr>
          <w:rFonts w:hint="eastAsia" w:cs="Times New Roman" w:asciiTheme="minorEastAsia" w:hAnsiTheme="minorEastAsia" w:eastAsiaTheme="minorEastAsia"/>
          <w:color w:val="auto"/>
          <w:sz w:val="28"/>
          <w:szCs w:val="28"/>
          <w:highlight w:val="none"/>
          <w:u w:val="single"/>
          <w:lang w:val="en-US" w:eastAsia="zh-CN"/>
        </w:rPr>
        <w:t xml:space="preserve"> 0.0295 </w:t>
      </w:r>
      <w:r>
        <w:rPr>
          <w:rFonts w:hint="eastAsia" w:cs="Times New Roman" w:asciiTheme="minorEastAsia" w:hAnsiTheme="minorEastAsia" w:eastAsiaTheme="minorEastAsia"/>
          <w:color w:val="auto"/>
          <w:sz w:val="28"/>
          <w:szCs w:val="28"/>
          <w:highlight w:val="none"/>
          <w:lang w:val="en-US" w:eastAsia="zh-CN"/>
        </w:rPr>
        <w:t>kgC0</w:t>
      </w:r>
      <w:r>
        <w:rPr>
          <w:rFonts w:hint="eastAsia" w:cs="Times New Roman" w:asciiTheme="minorEastAsia" w:hAnsiTheme="minorEastAsia" w:eastAsiaTheme="minorEastAsia"/>
          <w:color w:val="auto"/>
          <w:sz w:val="28"/>
          <w:szCs w:val="28"/>
          <w:highlight w:val="none"/>
          <w:vertAlign w:val="subscript"/>
          <w:lang w:val="en-US" w:eastAsia="zh-CN"/>
        </w:rPr>
        <w:t>2</w:t>
      </w:r>
      <w:r>
        <w:rPr>
          <w:rFonts w:hint="eastAsia" w:cs="Times New Roman" w:asciiTheme="minorEastAsia" w:hAnsiTheme="minorEastAsia" w:eastAsiaTheme="minorEastAsia"/>
          <w:color w:val="auto"/>
          <w:sz w:val="28"/>
          <w:szCs w:val="28"/>
          <w:highlight w:val="none"/>
          <w:lang w:val="en-US" w:eastAsia="zh-CN"/>
        </w:rPr>
        <w:t>/人·km，</w:t>
      </w:r>
      <w:r>
        <w:rPr>
          <w:rFonts w:hint="eastAsia" w:cs="Times New Roman" w:asciiTheme="minorEastAsia" w:hAnsiTheme="minorEastAsia" w:eastAsiaTheme="minorEastAsia"/>
          <w:color w:val="auto"/>
          <w:sz w:val="28"/>
          <w:szCs w:val="28"/>
          <w:highlight w:val="none"/>
        </w:rPr>
        <w:t>数据来源于</w:t>
      </w:r>
      <w:r>
        <w:rPr>
          <w:rFonts w:hint="eastAsia" w:cs="Times New Roman" w:asciiTheme="minorEastAsia" w:hAnsiTheme="minorEastAsia" w:eastAsiaTheme="minorEastAsia"/>
          <w:color w:val="auto"/>
          <w:sz w:val="28"/>
          <w:szCs w:val="28"/>
          <w:highlight w:val="none"/>
          <w:u w:val="single"/>
        </w:rPr>
        <w:t>默认值</w:t>
      </w:r>
      <w:r>
        <w:rPr>
          <w:rFonts w:hint="eastAsia" w:cs="Times New Roman" w:asciiTheme="minorEastAsia" w:hAnsiTheme="minorEastAsia" w:eastAsiaTheme="minorEastAsia"/>
          <w:color w:val="auto"/>
          <w:sz w:val="28"/>
          <w:szCs w:val="28"/>
          <w:highlight w:val="none"/>
        </w:rPr>
        <w:t>。</w:t>
      </w:r>
    </w:p>
    <w:p w14:paraId="6628C94D">
      <w:pPr>
        <w:pStyle w:val="5"/>
        <w:ind w:firstLine="560"/>
        <w:jc w:val="both"/>
        <w:rPr>
          <w:rFonts w:hint="eastAsia" w:cs="Times New Roman" w:asciiTheme="minorEastAsia" w:hAnsiTheme="minorEastAsia" w:eastAsiaTheme="minorEastAsia"/>
          <w:color w:val="auto"/>
          <w:sz w:val="28"/>
          <w:szCs w:val="28"/>
          <w:highlight w:val="none"/>
        </w:rPr>
      </w:pPr>
      <w:r>
        <w:rPr>
          <w:rFonts w:hint="eastAsia" w:cs="Times New Roman" w:asciiTheme="minorEastAsia" w:hAnsiTheme="minorEastAsia" w:eastAsiaTheme="minorEastAsia"/>
          <w:color w:val="auto"/>
          <w:sz w:val="28"/>
          <w:szCs w:val="28"/>
          <w:highlight w:val="none"/>
        </w:rPr>
        <w:t>酒店住宿</w:t>
      </w:r>
      <w:r>
        <w:rPr>
          <w:rFonts w:hint="eastAsia" w:cs="Times New Roman" w:asciiTheme="minorEastAsia" w:hAnsiTheme="minorEastAsia" w:eastAsiaTheme="minorEastAsia"/>
          <w:color w:val="auto"/>
          <w:sz w:val="28"/>
          <w:szCs w:val="28"/>
          <w:highlight w:val="none"/>
          <w:lang w:val="en-US" w:eastAsia="zh-CN"/>
        </w:rPr>
        <w:t>选取的酒店为舒适性酒店，排放因子分为采暖季和非采暖季，非采暖季的排放因子为</w:t>
      </w:r>
      <w:r>
        <w:rPr>
          <w:rFonts w:hint="eastAsia" w:cs="Times New Roman" w:asciiTheme="minorEastAsia" w:hAnsiTheme="minorEastAsia" w:eastAsiaTheme="minorEastAsia"/>
          <w:color w:val="auto"/>
          <w:sz w:val="28"/>
          <w:szCs w:val="28"/>
          <w:highlight w:val="none"/>
          <w:u w:val="single"/>
          <w:lang w:val="en-US" w:eastAsia="zh-CN"/>
        </w:rPr>
        <w:t xml:space="preserve">13.4480 </w:t>
      </w:r>
      <w:r>
        <w:rPr>
          <w:rFonts w:hint="eastAsia" w:cs="Times New Roman" w:asciiTheme="minorEastAsia" w:hAnsiTheme="minorEastAsia" w:eastAsiaTheme="minorEastAsia"/>
          <w:color w:val="auto"/>
          <w:sz w:val="28"/>
          <w:szCs w:val="28"/>
          <w:highlight w:val="none"/>
          <w:lang w:val="en-US" w:eastAsia="zh-CN"/>
        </w:rPr>
        <w:t>kgC0</w:t>
      </w:r>
      <w:r>
        <w:rPr>
          <w:rFonts w:hint="eastAsia" w:cs="Times New Roman" w:asciiTheme="minorEastAsia" w:hAnsiTheme="minorEastAsia" w:eastAsiaTheme="minorEastAsia"/>
          <w:color w:val="auto"/>
          <w:sz w:val="28"/>
          <w:szCs w:val="28"/>
          <w:highlight w:val="none"/>
          <w:vertAlign w:val="subscript"/>
          <w:lang w:val="en-US" w:eastAsia="zh-CN"/>
        </w:rPr>
        <w:t>2</w:t>
      </w:r>
      <w:r>
        <w:rPr>
          <w:rFonts w:hint="eastAsia" w:cs="Times New Roman" w:asciiTheme="minorEastAsia" w:hAnsiTheme="minorEastAsia" w:eastAsiaTheme="minorEastAsia"/>
          <w:color w:val="auto"/>
          <w:sz w:val="28"/>
          <w:szCs w:val="28"/>
          <w:highlight w:val="none"/>
          <w:lang w:val="en-US" w:eastAsia="zh-CN"/>
        </w:rPr>
        <w:t>/间·晚，采暖季的排放因子为</w:t>
      </w:r>
      <w:r>
        <w:rPr>
          <w:rFonts w:hint="eastAsia" w:cs="Times New Roman" w:asciiTheme="minorEastAsia" w:hAnsiTheme="minorEastAsia" w:eastAsiaTheme="minorEastAsia"/>
          <w:color w:val="auto"/>
          <w:sz w:val="28"/>
          <w:szCs w:val="28"/>
          <w:highlight w:val="none"/>
          <w:u w:val="single"/>
          <w:lang w:val="en-US" w:eastAsia="zh-CN"/>
        </w:rPr>
        <w:t xml:space="preserve"> 23.2930 </w:t>
      </w:r>
      <w:r>
        <w:rPr>
          <w:rFonts w:hint="eastAsia" w:cs="Times New Roman" w:asciiTheme="minorEastAsia" w:hAnsiTheme="minorEastAsia" w:eastAsiaTheme="minorEastAsia"/>
          <w:color w:val="auto"/>
          <w:sz w:val="28"/>
          <w:szCs w:val="28"/>
          <w:highlight w:val="none"/>
          <w:lang w:val="en-US" w:eastAsia="zh-CN"/>
        </w:rPr>
        <w:t>kgC0</w:t>
      </w:r>
      <w:r>
        <w:rPr>
          <w:rFonts w:hint="eastAsia" w:cs="Times New Roman" w:asciiTheme="minorEastAsia" w:hAnsiTheme="minorEastAsia" w:eastAsiaTheme="minorEastAsia"/>
          <w:color w:val="auto"/>
          <w:sz w:val="28"/>
          <w:szCs w:val="28"/>
          <w:highlight w:val="none"/>
          <w:vertAlign w:val="subscript"/>
          <w:lang w:val="en-US" w:eastAsia="zh-CN"/>
        </w:rPr>
        <w:t>2</w:t>
      </w:r>
      <w:r>
        <w:rPr>
          <w:rFonts w:hint="eastAsia" w:cs="Times New Roman" w:asciiTheme="minorEastAsia" w:hAnsiTheme="minorEastAsia" w:eastAsiaTheme="minorEastAsia"/>
          <w:color w:val="auto"/>
          <w:sz w:val="28"/>
          <w:szCs w:val="28"/>
          <w:highlight w:val="none"/>
          <w:lang w:val="en-US" w:eastAsia="zh-CN"/>
        </w:rPr>
        <w:t>/间·晚，</w:t>
      </w:r>
      <w:r>
        <w:rPr>
          <w:rFonts w:hint="eastAsia" w:cs="Times New Roman" w:asciiTheme="minorEastAsia" w:hAnsiTheme="minorEastAsia" w:eastAsiaTheme="minorEastAsia"/>
          <w:color w:val="auto"/>
          <w:sz w:val="28"/>
          <w:szCs w:val="28"/>
          <w:highlight w:val="none"/>
        </w:rPr>
        <w:t>数据来源于</w:t>
      </w:r>
      <w:r>
        <w:rPr>
          <w:rFonts w:hint="eastAsia" w:cs="Times New Roman" w:asciiTheme="minorEastAsia" w:hAnsiTheme="minorEastAsia" w:eastAsiaTheme="minorEastAsia"/>
          <w:color w:val="auto"/>
          <w:sz w:val="28"/>
          <w:szCs w:val="28"/>
          <w:highlight w:val="none"/>
          <w:u w:val="single"/>
        </w:rPr>
        <w:t>默认值</w:t>
      </w:r>
      <w:r>
        <w:rPr>
          <w:rFonts w:hint="eastAsia" w:cs="Times New Roman" w:asciiTheme="minorEastAsia" w:hAnsiTheme="minorEastAsia" w:eastAsiaTheme="minorEastAsia"/>
          <w:color w:val="auto"/>
          <w:sz w:val="28"/>
          <w:szCs w:val="28"/>
          <w:highlight w:val="none"/>
        </w:rPr>
        <w:t>。</w:t>
      </w:r>
    </w:p>
    <w:p w14:paraId="4AEE9C7A">
      <w:pPr>
        <w:pStyle w:val="5"/>
        <w:ind w:firstLine="560"/>
        <w:jc w:val="both"/>
        <w:rPr>
          <w:rFonts w:hint="eastAsia" w:cs="Times New Roman" w:asciiTheme="minorEastAsia" w:hAnsiTheme="minorEastAsia" w:eastAsiaTheme="minorEastAsia"/>
          <w:color w:val="auto"/>
          <w:sz w:val="28"/>
          <w:szCs w:val="28"/>
          <w:highlight w:val="none"/>
          <w:u w:val="none"/>
          <w:lang w:eastAsia="zh-CN"/>
        </w:rPr>
      </w:pPr>
      <w:r>
        <w:rPr>
          <w:rFonts w:hint="eastAsia" w:cs="Times New Roman" w:asciiTheme="minorEastAsia" w:hAnsiTheme="minorEastAsia" w:eastAsiaTheme="minorEastAsia"/>
          <w:color w:val="auto"/>
          <w:sz w:val="28"/>
          <w:szCs w:val="28"/>
          <w:highlight w:val="none"/>
          <w:lang w:val="en-US" w:eastAsia="zh-CN"/>
        </w:rPr>
        <w:t>化粪池逸散的排放因子为</w:t>
      </w:r>
      <w:r>
        <w:rPr>
          <w:rFonts w:hint="eastAsia" w:cs="Times New Roman" w:asciiTheme="minorEastAsia" w:hAnsiTheme="minorEastAsia" w:eastAsiaTheme="minorEastAsia"/>
          <w:color w:val="auto"/>
          <w:sz w:val="28"/>
          <w:szCs w:val="28"/>
          <w:highlight w:val="none"/>
          <w:u w:val="single"/>
          <w:lang w:val="en-US" w:eastAsia="zh-CN"/>
        </w:rPr>
        <w:t xml:space="preserve"> 0.3 </w:t>
      </w:r>
      <w:r>
        <w:rPr>
          <w:rFonts w:hint="eastAsia" w:cs="Times New Roman" w:asciiTheme="minorEastAsia" w:hAnsiTheme="minorEastAsia" w:eastAsiaTheme="minorEastAsia"/>
          <w:color w:val="auto"/>
          <w:sz w:val="28"/>
          <w:szCs w:val="28"/>
          <w:highlight w:val="none"/>
          <w:lang w:val="en-US" w:eastAsia="zh-CN"/>
        </w:rPr>
        <w:t>kg CH</w:t>
      </w:r>
      <w:r>
        <w:rPr>
          <w:rFonts w:hint="eastAsia" w:cs="Times New Roman" w:asciiTheme="minorEastAsia" w:hAnsiTheme="minorEastAsia" w:eastAsiaTheme="minorEastAsia"/>
          <w:color w:val="auto"/>
          <w:sz w:val="28"/>
          <w:szCs w:val="28"/>
          <w:highlight w:val="none"/>
          <w:vertAlign w:val="subscript"/>
          <w:lang w:val="en-US" w:eastAsia="zh-CN"/>
        </w:rPr>
        <w:t>4</w:t>
      </w:r>
      <w:r>
        <w:rPr>
          <w:rFonts w:hint="eastAsia" w:cs="Times New Roman" w:asciiTheme="minorEastAsia" w:hAnsiTheme="minorEastAsia" w:eastAsiaTheme="minorEastAsia"/>
          <w:color w:val="auto"/>
          <w:sz w:val="28"/>
          <w:szCs w:val="28"/>
          <w:highlight w:val="none"/>
          <w:lang w:val="en-US" w:eastAsia="zh-CN"/>
        </w:rPr>
        <w:t>/kg BOD</w:t>
      </w:r>
      <w:r>
        <w:rPr>
          <w:rFonts w:hint="eastAsia" w:cs="Times New Roman" w:asciiTheme="minorEastAsia" w:hAnsiTheme="minorEastAsia" w:eastAsiaTheme="minorEastAsia"/>
          <w:color w:val="auto"/>
          <w:sz w:val="28"/>
          <w:szCs w:val="28"/>
          <w:highlight w:val="none"/>
          <w:vertAlign w:val="subscript"/>
          <w:lang w:val="en-US" w:eastAsia="zh-CN"/>
        </w:rPr>
        <w:t>5</w:t>
      </w:r>
      <w:r>
        <w:rPr>
          <w:rFonts w:hint="eastAsia" w:cs="Times New Roman" w:asciiTheme="minorEastAsia" w:hAnsiTheme="minorEastAsia" w:eastAsiaTheme="minorEastAsia"/>
          <w:color w:val="auto"/>
          <w:sz w:val="28"/>
          <w:szCs w:val="28"/>
          <w:highlight w:val="none"/>
          <w:lang w:val="en-US" w:eastAsia="zh-CN"/>
        </w:rPr>
        <w:t>，甲烷的GWP值为 21 ，数</w:t>
      </w:r>
      <w:r>
        <w:rPr>
          <w:rFonts w:hint="eastAsia" w:cs="Times New Roman" w:asciiTheme="minorEastAsia" w:hAnsiTheme="minorEastAsia" w:eastAsiaTheme="minorEastAsia"/>
          <w:color w:val="auto"/>
          <w:sz w:val="28"/>
          <w:szCs w:val="28"/>
          <w:highlight w:val="none"/>
        </w:rPr>
        <w:t>据来源于</w:t>
      </w:r>
      <w:r>
        <w:rPr>
          <w:rFonts w:hint="eastAsia" w:cs="Times New Roman" w:asciiTheme="minorEastAsia" w:hAnsiTheme="minorEastAsia" w:eastAsiaTheme="minorEastAsia"/>
          <w:color w:val="auto"/>
          <w:sz w:val="28"/>
          <w:szCs w:val="28"/>
          <w:highlight w:val="none"/>
          <w:u w:val="single"/>
        </w:rPr>
        <w:t>默认值</w:t>
      </w:r>
      <w:r>
        <w:rPr>
          <w:rFonts w:hint="eastAsia" w:cs="Times New Roman" w:asciiTheme="minorEastAsia" w:hAnsiTheme="minorEastAsia" w:eastAsiaTheme="minorEastAsia"/>
          <w:color w:val="auto"/>
          <w:sz w:val="28"/>
          <w:szCs w:val="28"/>
          <w:highlight w:val="none"/>
          <w:u w:val="none"/>
          <w:lang w:eastAsia="zh-CN"/>
        </w:rPr>
        <w:t>。</w:t>
      </w:r>
    </w:p>
    <w:p w14:paraId="62387BBC">
      <w:pPr>
        <w:pStyle w:val="5"/>
        <w:ind w:firstLine="560"/>
        <w:jc w:val="both"/>
        <w:rPr>
          <w:rFonts w:hint="eastAsia" w:cs="Times New Roman" w:asciiTheme="minorEastAsia" w:hAnsiTheme="minorEastAsia" w:eastAsiaTheme="minorEastAsia"/>
          <w:color w:val="auto"/>
          <w:sz w:val="28"/>
          <w:szCs w:val="28"/>
          <w:highlight w:val="none"/>
          <w:u w:val="none"/>
          <w:lang w:eastAsia="zh-CN"/>
        </w:rPr>
      </w:pPr>
      <w:r>
        <w:rPr>
          <w:rFonts w:hint="eastAsia" w:cs="Times New Roman" w:asciiTheme="minorEastAsia" w:hAnsiTheme="minorEastAsia" w:eastAsiaTheme="minorEastAsia"/>
          <w:color w:val="auto"/>
          <w:sz w:val="28"/>
          <w:szCs w:val="28"/>
          <w:highlight w:val="none"/>
          <w:u w:val="none"/>
          <w:lang w:val="en-US" w:eastAsia="zh-CN"/>
        </w:rPr>
        <w:t xml:space="preserve">焚烧处置生活垃圾中碳含量比例为 </w:t>
      </w:r>
      <w:r>
        <w:rPr>
          <w:rFonts w:hint="eastAsia" w:cs="Times New Roman" w:asciiTheme="minorEastAsia" w:hAnsiTheme="minorEastAsia" w:eastAsiaTheme="minorEastAsia"/>
          <w:color w:val="auto"/>
          <w:sz w:val="28"/>
          <w:szCs w:val="28"/>
          <w:highlight w:val="none"/>
          <w:u w:val="single"/>
          <w:lang w:val="en-US" w:eastAsia="zh-CN"/>
        </w:rPr>
        <w:t xml:space="preserve">20% </w:t>
      </w:r>
      <w:r>
        <w:rPr>
          <w:rFonts w:hint="eastAsia" w:cs="Times New Roman" w:asciiTheme="minorEastAsia" w:hAnsiTheme="minorEastAsia" w:eastAsiaTheme="minorEastAsia"/>
          <w:color w:val="auto"/>
          <w:sz w:val="28"/>
          <w:szCs w:val="28"/>
          <w:highlight w:val="none"/>
          <w:u w:val="none"/>
          <w:lang w:val="en-US" w:eastAsia="zh-CN"/>
        </w:rPr>
        <w:t xml:space="preserve">，矿物碳在碳总量中占比为 </w:t>
      </w:r>
      <w:r>
        <w:rPr>
          <w:rFonts w:hint="eastAsia" w:cs="Times New Roman" w:asciiTheme="minorEastAsia" w:hAnsiTheme="minorEastAsia" w:eastAsiaTheme="minorEastAsia"/>
          <w:color w:val="auto"/>
          <w:sz w:val="28"/>
          <w:szCs w:val="28"/>
          <w:highlight w:val="none"/>
          <w:u w:val="single"/>
          <w:lang w:val="en-US" w:eastAsia="zh-CN"/>
        </w:rPr>
        <w:t xml:space="preserve">39% </w:t>
      </w:r>
      <w:r>
        <w:rPr>
          <w:rFonts w:hint="eastAsia" w:cs="Times New Roman" w:asciiTheme="minorEastAsia" w:hAnsiTheme="minorEastAsia" w:eastAsiaTheme="minorEastAsia"/>
          <w:color w:val="auto"/>
          <w:sz w:val="28"/>
          <w:szCs w:val="28"/>
          <w:highlight w:val="none"/>
          <w:u w:val="none"/>
          <w:lang w:val="en-US" w:eastAsia="zh-CN"/>
        </w:rPr>
        <w:t>，燃烧效率为</w:t>
      </w:r>
      <w:r>
        <w:rPr>
          <w:rFonts w:hint="eastAsia" w:cs="Times New Roman" w:asciiTheme="minorEastAsia" w:hAnsiTheme="minorEastAsia" w:eastAsiaTheme="minorEastAsia"/>
          <w:color w:val="auto"/>
          <w:sz w:val="28"/>
          <w:szCs w:val="28"/>
          <w:highlight w:val="none"/>
          <w:u w:val="single"/>
          <w:lang w:val="en-US" w:eastAsia="zh-CN"/>
        </w:rPr>
        <w:t xml:space="preserve"> 95% </w:t>
      </w:r>
      <w:r>
        <w:rPr>
          <w:rFonts w:hint="eastAsia" w:cs="Times New Roman" w:asciiTheme="minorEastAsia" w:hAnsiTheme="minorEastAsia" w:eastAsiaTheme="minorEastAsia"/>
          <w:color w:val="auto"/>
          <w:sz w:val="28"/>
          <w:szCs w:val="28"/>
          <w:highlight w:val="none"/>
          <w:u w:val="none"/>
          <w:lang w:val="en-US" w:eastAsia="zh-CN"/>
        </w:rPr>
        <w:t>，生活垃圾焚烧处置的排放因子为</w:t>
      </w:r>
      <w:r>
        <w:rPr>
          <w:rFonts w:hint="eastAsia" w:cs="Times New Roman" w:asciiTheme="minorEastAsia" w:hAnsiTheme="minorEastAsia" w:eastAsiaTheme="minorEastAsia"/>
          <w:color w:val="auto"/>
          <w:sz w:val="28"/>
          <w:szCs w:val="28"/>
          <w:highlight w:val="none"/>
          <w:u w:val="single"/>
          <w:lang w:val="en-US" w:eastAsia="zh-CN"/>
        </w:rPr>
        <w:t xml:space="preserve"> 0.2717 </w:t>
      </w:r>
      <w:r>
        <w:rPr>
          <w:rFonts w:hint="eastAsia" w:cs="Times New Roman" w:asciiTheme="minorEastAsia" w:hAnsiTheme="minorEastAsia" w:eastAsiaTheme="minorEastAsia"/>
          <w:color w:val="auto"/>
          <w:sz w:val="28"/>
          <w:szCs w:val="28"/>
          <w:highlight w:val="none"/>
        </w:rPr>
        <w:t>tC/</w:t>
      </w:r>
      <w:r>
        <w:rPr>
          <w:rFonts w:hint="eastAsia" w:cs="Times New Roman" w:asciiTheme="minorEastAsia" w:hAnsiTheme="minorEastAsia" w:eastAsiaTheme="minorEastAsia"/>
          <w:color w:val="auto"/>
          <w:sz w:val="28"/>
          <w:szCs w:val="28"/>
          <w:highlight w:val="none"/>
          <w:lang w:val="en-US" w:eastAsia="zh-CN"/>
        </w:rPr>
        <w:t>t，</w:t>
      </w:r>
      <w:r>
        <w:rPr>
          <w:rFonts w:hint="eastAsia" w:cs="Times New Roman" w:asciiTheme="minorEastAsia" w:hAnsiTheme="minorEastAsia" w:eastAsiaTheme="minorEastAsia"/>
          <w:color w:val="auto"/>
          <w:sz w:val="28"/>
          <w:szCs w:val="28"/>
          <w:highlight w:val="none"/>
        </w:rPr>
        <w:t>数据来源于</w:t>
      </w:r>
      <w:r>
        <w:rPr>
          <w:rFonts w:hint="eastAsia" w:cs="Times New Roman" w:asciiTheme="minorEastAsia" w:hAnsiTheme="minorEastAsia" w:eastAsiaTheme="minorEastAsia"/>
          <w:color w:val="auto"/>
          <w:sz w:val="28"/>
          <w:szCs w:val="28"/>
          <w:highlight w:val="none"/>
          <w:u w:val="single"/>
        </w:rPr>
        <w:t>默认值</w:t>
      </w:r>
      <w:r>
        <w:rPr>
          <w:rFonts w:hint="eastAsia" w:cs="Times New Roman" w:asciiTheme="minorEastAsia" w:hAnsiTheme="minorEastAsia" w:eastAsiaTheme="minorEastAsia"/>
          <w:color w:val="auto"/>
          <w:sz w:val="28"/>
          <w:szCs w:val="28"/>
          <w:highlight w:val="none"/>
          <w:u w:val="none"/>
          <w:lang w:eastAsia="zh-CN"/>
        </w:rPr>
        <w:t>。</w:t>
      </w:r>
    </w:p>
    <w:p w14:paraId="625BABBC">
      <w:pPr>
        <w:pStyle w:val="5"/>
        <w:ind w:firstLine="560"/>
        <w:jc w:val="both"/>
        <w:rPr>
          <w:rFonts w:hint="default" w:cs="Times New Roman" w:asciiTheme="minorEastAsia" w:hAnsiTheme="minorEastAsia" w:eastAsiaTheme="minorEastAsia"/>
          <w:color w:val="auto"/>
          <w:sz w:val="28"/>
          <w:szCs w:val="28"/>
          <w:highlight w:val="none"/>
          <w:u w:val="none"/>
          <w:lang w:val="en-US" w:eastAsia="zh-CN"/>
        </w:rPr>
      </w:pPr>
      <w:r>
        <w:rPr>
          <w:rFonts w:hint="eastAsia" w:cs="Times New Roman" w:asciiTheme="minorEastAsia" w:hAnsiTheme="minorEastAsia" w:eastAsiaTheme="minorEastAsia"/>
          <w:color w:val="auto"/>
          <w:sz w:val="28"/>
          <w:szCs w:val="28"/>
          <w:highlight w:val="none"/>
          <w:u w:val="none"/>
          <w:lang w:val="en-US" w:eastAsia="zh-CN"/>
        </w:rPr>
        <w:t>填埋处置食品垃圾中可降解有机碳含量占比为</w:t>
      </w:r>
      <w:r>
        <w:rPr>
          <w:rFonts w:hint="eastAsia" w:cs="Times New Roman" w:asciiTheme="minorEastAsia" w:hAnsiTheme="minorEastAsia" w:eastAsiaTheme="minorEastAsia"/>
          <w:color w:val="auto"/>
          <w:sz w:val="28"/>
          <w:szCs w:val="28"/>
          <w:highlight w:val="none"/>
          <w:u w:val="single"/>
          <w:lang w:val="en-US" w:eastAsia="zh-CN"/>
        </w:rPr>
        <w:t xml:space="preserve"> 15 %</w:t>
      </w:r>
      <w:r>
        <w:rPr>
          <w:rFonts w:hint="eastAsia" w:cs="Times New Roman" w:asciiTheme="minorEastAsia" w:hAnsiTheme="minorEastAsia" w:eastAsiaTheme="minorEastAsia"/>
          <w:color w:val="auto"/>
          <w:sz w:val="28"/>
          <w:szCs w:val="28"/>
          <w:highlight w:val="none"/>
          <w:u w:val="none"/>
          <w:lang w:val="en-US" w:eastAsia="zh-CN"/>
        </w:rPr>
        <w:t>，分解DOC的比例为</w:t>
      </w:r>
      <w:r>
        <w:rPr>
          <w:rFonts w:hint="eastAsia" w:cs="Times New Roman" w:asciiTheme="minorEastAsia" w:hAnsiTheme="minorEastAsia" w:eastAsiaTheme="minorEastAsia"/>
          <w:color w:val="auto"/>
          <w:sz w:val="28"/>
          <w:szCs w:val="28"/>
          <w:highlight w:val="none"/>
          <w:u w:val="single"/>
          <w:lang w:val="en-US" w:eastAsia="zh-CN"/>
        </w:rPr>
        <w:t xml:space="preserve"> 50 %</w:t>
      </w:r>
      <w:r>
        <w:rPr>
          <w:rFonts w:hint="eastAsia" w:cs="Times New Roman" w:asciiTheme="minorEastAsia" w:hAnsiTheme="minorEastAsia" w:eastAsiaTheme="minorEastAsia"/>
          <w:color w:val="auto"/>
          <w:sz w:val="28"/>
          <w:szCs w:val="28"/>
          <w:highlight w:val="none"/>
          <w:u w:val="none"/>
          <w:lang w:val="en-US" w:eastAsia="zh-CN"/>
        </w:rPr>
        <w:t>，甲烷填埋气中占比</w:t>
      </w:r>
      <w:r>
        <w:rPr>
          <w:rFonts w:hint="eastAsia" w:cs="Times New Roman" w:asciiTheme="minorEastAsia" w:hAnsiTheme="minorEastAsia" w:eastAsiaTheme="minorEastAsia"/>
          <w:color w:val="auto"/>
          <w:sz w:val="28"/>
          <w:szCs w:val="28"/>
          <w:highlight w:val="none"/>
          <w:u w:val="single"/>
          <w:lang w:val="en-US" w:eastAsia="zh-CN"/>
        </w:rPr>
        <w:t xml:space="preserve"> 50 %</w:t>
      </w:r>
      <w:r>
        <w:rPr>
          <w:rFonts w:hint="eastAsia" w:cs="Times New Roman" w:asciiTheme="minorEastAsia" w:hAnsiTheme="minorEastAsia" w:eastAsiaTheme="minorEastAsia"/>
          <w:color w:val="auto"/>
          <w:sz w:val="28"/>
          <w:szCs w:val="28"/>
          <w:highlight w:val="none"/>
          <w:u w:val="none"/>
          <w:lang w:val="en-US" w:eastAsia="zh-CN"/>
        </w:rPr>
        <w:t>，甲烷修正系数为</w:t>
      </w:r>
      <w:r>
        <w:rPr>
          <w:rFonts w:hint="eastAsia" w:cs="Times New Roman" w:asciiTheme="minorEastAsia" w:hAnsiTheme="minorEastAsia" w:eastAsiaTheme="minorEastAsia"/>
          <w:color w:val="auto"/>
          <w:sz w:val="28"/>
          <w:szCs w:val="28"/>
          <w:highlight w:val="none"/>
          <w:u w:val="single"/>
          <w:lang w:val="en-US" w:eastAsia="zh-CN"/>
        </w:rPr>
        <w:t xml:space="preserve"> 0.4 </w:t>
      </w:r>
      <w:r>
        <w:rPr>
          <w:rFonts w:hint="eastAsia" w:cs="Times New Roman" w:asciiTheme="minorEastAsia" w:hAnsiTheme="minorEastAsia" w:eastAsiaTheme="minorEastAsia"/>
          <w:color w:val="auto"/>
          <w:sz w:val="28"/>
          <w:szCs w:val="28"/>
          <w:highlight w:val="none"/>
          <w:u w:val="none"/>
          <w:lang w:val="en-US" w:eastAsia="zh-CN"/>
        </w:rPr>
        <w:t xml:space="preserve">，氧化因子为 </w:t>
      </w:r>
      <w:r>
        <w:rPr>
          <w:rFonts w:hint="eastAsia" w:cs="Times New Roman" w:asciiTheme="minorEastAsia" w:hAnsiTheme="minorEastAsia" w:eastAsiaTheme="minorEastAsia"/>
          <w:color w:val="auto"/>
          <w:sz w:val="28"/>
          <w:szCs w:val="28"/>
          <w:highlight w:val="none"/>
          <w:u w:val="single"/>
          <w:lang w:val="en-US" w:eastAsia="zh-CN"/>
        </w:rPr>
        <w:t>0.1</w:t>
      </w:r>
      <w:r>
        <w:rPr>
          <w:rFonts w:hint="eastAsia" w:cs="Times New Roman" w:asciiTheme="minorEastAsia" w:hAnsiTheme="minorEastAsia" w:eastAsiaTheme="minorEastAsia"/>
          <w:color w:val="auto"/>
          <w:sz w:val="28"/>
          <w:szCs w:val="28"/>
          <w:highlight w:val="none"/>
          <w:u w:val="none"/>
          <w:lang w:val="en-US" w:eastAsia="zh-CN"/>
        </w:rPr>
        <w:t xml:space="preserve">，食品垃圾填埋处置排放因子为 </w:t>
      </w:r>
      <w:r>
        <w:rPr>
          <w:rFonts w:hint="eastAsia" w:cs="Times New Roman" w:asciiTheme="minorEastAsia" w:hAnsiTheme="minorEastAsia" w:eastAsiaTheme="minorEastAsia"/>
          <w:color w:val="auto"/>
          <w:sz w:val="28"/>
          <w:szCs w:val="28"/>
          <w:highlight w:val="none"/>
          <w:u w:val="single"/>
          <w:lang w:val="en-US" w:eastAsia="zh-CN"/>
        </w:rPr>
        <w:t>0.018 tCH</w:t>
      </w:r>
      <w:r>
        <w:rPr>
          <w:rFonts w:hint="eastAsia" w:cs="Times New Roman" w:asciiTheme="minorEastAsia" w:hAnsiTheme="minorEastAsia" w:eastAsiaTheme="minorEastAsia"/>
          <w:color w:val="auto"/>
          <w:sz w:val="28"/>
          <w:szCs w:val="28"/>
          <w:highlight w:val="none"/>
          <w:u w:val="single"/>
          <w:vertAlign w:val="subscript"/>
          <w:lang w:val="en-US" w:eastAsia="zh-CN"/>
        </w:rPr>
        <w:t>4</w:t>
      </w:r>
      <w:r>
        <w:rPr>
          <w:rFonts w:hint="eastAsia" w:cs="Times New Roman" w:asciiTheme="minorEastAsia" w:hAnsiTheme="minorEastAsia" w:eastAsiaTheme="minorEastAsia"/>
          <w:color w:val="auto"/>
          <w:sz w:val="28"/>
          <w:szCs w:val="28"/>
          <w:highlight w:val="none"/>
          <w:u w:val="single"/>
          <w:lang w:val="en-US" w:eastAsia="zh-CN"/>
        </w:rPr>
        <w:t>/t</w:t>
      </w:r>
      <w:r>
        <w:rPr>
          <w:rFonts w:hint="eastAsia" w:cs="Times New Roman" w:asciiTheme="minorEastAsia" w:hAnsiTheme="minorEastAsia" w:eastAsiaTheme="minorEastAsia"/>
          <w:color w:val="auto"/>
          <w:sz w:val="28"/>
          <w:szCs w:val="28"/>
          <w:highlight w:val="none"/>
          <w:u w:val="none"/>
          <w:lang w:val="en-US" w:eastAsia="zh-CN"/>
        </w:rPr>
        <w:t>，甲烷的GWP值为21，</w:t>
      </w:r>
      <w:r>
        <w:rPr>
          <w:rFonts w:hint="eastAsia" w:cs="Times New Roman" w:asciiTheme="minorEastAsia" w:hAnsiTheme="minorEastAsia" w:eastAsiaTheme="minorEastAsia"/>
          <w:color w:val="auto"/>
          <w:sz w:val="28"/>
          <w:szCs w:val="28"/>
          <w:highlight w:val="none"/>
        </w:rPr>
        <w:t>数据来源于</w:t>
      </w:r>
      <w:r>
        <w:rPr>
          <w:rFonts w:hint="eastAsia" w:cs="Times New Roman" w:asciiTheme="minorEastAsia" w:hAnsiTheme="minorEastAsia" w:eastAsiaTheme="minorEastAsia"/>
          <w:color w:val="auto"/>
          <w:sz w:val="28"/>
          <w:szCs w:val="28"/>
          <w:highlight w:val="none"/>
          <w:u w:val="single"/>
        </w:rPr>
        <w:t>默认值</w:t>
      </w:r>
      <w:r>
        <w:rPr>
          <w:rFonts w:hint="eastAsia" w:cs="Times New Roman" w:asciiTheme="minorEastAsia" w:hAnsiTheme="minorEastAsia" w:eastAsiaTheme="minorEastAsia"/>
          <w:color w:val="auto"/>
          <w:sz w:val="28"/>
          <w:szCs w:val="28"/>
          <w:highlight w:val="none"/>
          <w:u w:val="none"/>
          <w:lang w:eastAsia="zh-CN"/>
        </w:rPr>
        <w:t>。</w:t>
      </w:r>
    </w:p>
    <w:p w14:paraId="7F32A4E5">
      <w:pPr>
        <w:pStyle w:val="5"/>
        <w:ind w:firstLine="560"/>
        <w:jc w:val="both"/>
        <w:rPr>
          <w:rFonts w:hint="eastAsia" w:cs="Times New Roman" w:asciiTheme="minorEastAsia" w:hAnsiTheme="minorEastAsia" w:eastAsiaTheme="minorEastAsia"/>
          <w:color w:val="auto"/>
          <w:sz w:val="28"/>
          <w:szCs w:val="28"/>
          <w:highlight w:val="none"/>
          <w:u w:val="none"/>
          <w:lang w:val="en-US" w:eastAsia="zh-CN"/>
        </w:rPr>
      </w:pPr>
      <w:r>
        <w:rPr>
          <w:rFonts w:hint="eastAsia" w:cs="Times New Roman" w:asciiTheme="minorEastAsia" w:hAnsiTheme="minorEastAsia" w:eastAsiaTheme="minorEastAsia"/>
          <w:color w:val="auto"/>
          <w:sz w:val="28"/>
          <w:szCs w:val="28"/>
          <w:highlight w:val="none"/>
        </w:rPr>
        <w:t>原材料和辅料陆地运输</w:t>
      </w:r>
      <w:r>
        <w:rPr>
          <w:rFonts w:hint="eastAsia" w:cs="Times New Roman" w:asciiTheme="minorEastAsia" w:hAnsiTheme="minorEastAsia" w:eastAsiaTheme="minorEastAsia"/>
          <w:color w:val="auto"/>
          <w:sz w:val="28"/>
          <w:szCs w:val="28"/>
          <w:highlight w:val="none"/>
          <w:lang w:val="en-US" w:eastAsia="zh-CN"/>
        </w:rPr>
        <w:t>、</w:t>
      </w:r>
      <w:r>
        <w:rPr>
          <w:rFonts w:hint="eastAsia" w:cs="Times New Roman" w:asciiTheme="minorEastAsia" w:hAnsiTheme="minorEastAsia" w:eastAsiaTheme="minorEastAsia"/>
          <w:color w:val="auto"/>
          <w:sz w:val="28"/>
          <w:szCs w:val="28"/>
          <w:highlight w:val="none"/>
        </w:rPr>
        <w:t>成品陆地运输</w:t>
      </w:r>
      <w:r>
        <w:rPr>
          <w:rFonts w:hint="eastAsia" w:cs="Times New Roman" w:asciiTheme="minorEastAsia" w:hAnsiTheme="minorEastAsia" w:eastAsiaTheme="minorEastAsia"/>
          <w:color w:val="auto"/>
          <w:sz w:val="28"/>
          <w:szCs w:val="28"/>
          <w:highlight w:val="none"/>
          <w:lang w:val="en-US" w:eastAsia="zh-CN"/>
        </w:rPr>
        <w:t>采用车辆为解放牌重型半挂牵引车，载重量 32 t，满载情况下耗油量为 35L/100km，燃料类型为柴油，排放因子为</w:t>
      </w:r>
      <w:r>
        <w:rPr>
          <w:rFonts w:hint="eastAsia" w:cs="Times New Roman" w:asciiTheme="minorEastAsia" w:hAnsiTheme="minorEastAsia" w:eastAsiaTheme="minorEastAsia"/>
          <w:color w:val="auto"/>
          <w:sz w:val="28"/>
          <w:szCs w:val="28"/>
          <w:highlight w:val="none"/>
          <w:u w:val="single"/>
          <w:lang w:val="en-US" w:eastAsia="zh-CN"/>
        </w:rPr>
        <w:t xml:space="preserve">0.028 </w:t>
      </w:r>
      <w:r>
        <w:rPr>
          <w:rFonts w:hint="eastAsia" w:cs="Times New Roman" w:asciiTheme="minorEastAsia" w:hAnsiTheme="minorEastAsia" w:eastAsiaTheme="minorEastAsia"/>
          <w:color w:val="auto"/>
          <w:sz w:val="28"/>
          <w:szCs w:val="28"/>
          <w:highlight w:val="none"/>
          <w:lang w:val="en-US" w:eastAsia="zh-CN"/>
        </w:rPr>
        <w:t>kg CO</w:t>
      </w:r>
      <w:r>
        <w:rPr>
          <w:rFonts w:hint="eastAsia" w:cs="Times New Roman" w:asciiTheme="minorEastAsia" w:hAnsiTheme="minorEastAsia" w:eastAsiaTheme="minorEastAsia"/>
          <w:color w:val="auto"/>
          <w:sz w:val="28"/>
          <w:szCs w:val="28"/>
          <w:highlight w:val="none"/>
          <w:vertAlign w:val="subscript"/>
          <w:lang w:val="en-US" w:eastAsia="zh-CN"/>
        </w:rPr>
        <w:t>2</w:t>
      </w:r>
      <w:r>
        <w:rPr>
          <w:rFonts w:hint="eastAsia" w:cs="Times New Roman" w:asciiTheme="minorEastAsia" w:hAnsiTheme="minorEastAsia" w:eastAsiaTheme="minorEastAsia"/>
          <w:color w:val="auto"/>
          <w:sz w:val="28"/>
          <w:szCs w:val="28"/>
          <w:highlight w:val="none"/>
          <w:lang w:val="en-US" w:eastAsia="zh-CN"/>
        </w:rPr>
        <w:t>e/t·km，</w:t>
      </w:r>
      <w:r>
        <w:rPr>
          <w:rFonts w:hint="eastAsia" w:cs="Times New Roman" w:asciiTheme="minorEastAsia" w:hAnsiTheme="minorEastAsia" w:eastAsiaTheme="minorEastAsia"/>
          <w:color w:val="auto"/>
          <w:sz w:val="28"/>
          <w:szCs w:val="28"/>
          <w:highlight w:val="none"/>
        </w:rPr>
        <w:t>数据来源于</w:t>
      </w:r>
      <w:r>
        <w:rPr>
          <w:rFonts w:hint="eastAsia" w:cs="Times New Roman" w:asciiTheme="minorEastAsia" w:hAnsiTheme="minorEastAsia" w:eastAsiaTheme="minorEastAsia"/>
          <w:color w:val="auto"/>
          <w:sz w:val="28"/>
          <w:szCs w:val="28"/>
          <w:highlight w:val="none"/>
          <w:u w:val="single"/>
          <w:lang w:val="en-US" w:eastAsia="zh-CN"/>
        </w:rPr>
        <w:t>估算值</w:t>
      </w:r>
      <w:r>
        <w:rPr>
          <w:rFonts w:hint="eastAsia" w:cs="Times New Roman" w:asciiTheme="minorEastAsia" w:hAnsiTheme="minorEastAsia" w:eastAsiaTheme="minorEastAsia"/>
          <w:color w:val="auto"/>
          <w:sz w:val="28"/>
          <w:szCs w:val="28"/>
          <w:highlight w:val="none"/>
          <w:u w:val="none"/>
          <w:lang w:val="en-US" w:eastAsia="zh-CN"/>
        </w:rPr>
        <w:t>。</w:t>
      </w:r>
    </w:p>
    <w:p w14:paraId="3245E21E">
      <w:pPr>
        <w:pStyle w:val="5"/>
        <w:ind w:firstLine="560"/>
        <w:jc w:val="both"/>
        <w:rPr>
          <w:rFonts w:hint="eastAsia" w:cs="Times New Roman" w:asciiTheme="minorEastAsia" w:hAnsiTheme="minorEastAsia" w:eastAsiaTheme="minorEastAsia"/>
          <w:color w:val="auto"/>
          <w:sz w:val="28"/>
          <w:szCs w:val="28"/>
          <w:highlight w:val="none"/>
          <w:u w:val="none"/>
          <w:lang w:val="en-US" w:eastAsia="zh-CN"/>
        </w:rPr>
      </w:pPr>
      <w:r>
        <w:rPr>
          <w:rFonts w:hint="eastAsia" w:cs="Times New Roman" w:asciiTheme="minorEastAsia" w:hAnsiTheme="minorEastAsia" w:eastAsiaTheme="minorEastAsia"/>
          <w:color w:val="auto"/>
          <w:sz w:val="28"/>
          <w:szCs w:val="28"/>
          <w:highlight w:val="none"/>
          <w:u w:val="none"/>
          <w:lang w:val="en-US" w:eastAsia="zh-CN"/>
        </w:rPr>
        <w:t>废弃物运输（生活垃圾、餐厨垃圾、固体废物）运输车辆载重量为 3 t，满载情况下平均耗油量为 10L</w:t>
      </w:r>
      <w:r>
        <w:rPr>
          <w:rFonts w:hint="eastAsia" w:cs="Times New Roman" w:asciiTheme="minorEastAsia" w:hAnsiTheme="minorEastAsia" w:eastAsiaTheme="minorEastAsia"/>
          <w:color w:val="auto"/>
          <w:sz w:val="28"/>
          <w:szCs w:val="28"/>
          <w:highlight w:val="none"/>
          <w:lang w:val="en-US" w:eastAsia="zh-CN"/>
        </w:rPr>
        <w:t>/100km，燃料类型为柴油，排放因子为</w:t>
      </w:r>
      <w:r>
        <w:rPr>
          <w:rFonts w:hint="eastAsia" w:cs="Times New Roman" w:asciiTheme="minorEastAsia" w:hAnsiTheme="minorEastAsia" w:eastAsiaTheme="minorEastAsia"/>
          <w:color w:val="auto"/>
          <w:sz w:val="28"/>
          <w:szCs w:val="28"/>
          <w:highlight w:val="none"/>
          <w:u w:val="single"/>
          <w:lang w:val="en-US" w:eastAsia="zh-CN"/>
        </w:rPr>
        <w:t xml:space="preserve"> 0.087 </w:t>
      </w:r>
      <w:r>
        <w:rPr>
          <w:rFonts w:hint="eastAsia" w:cs="Times New Roman" w:asciiTheme="minorEastAsia" w:hAnsiTheme="minorEastAsia" w:eastAsiaTheme="minorEastAsia"/>
          <w:color w:val="auto"/>
          <w:sz w:val="28"/>
          <w:szCs w:val="28"/>
          <w:highlight w:val="none"/>
          <w:lang w:val="en-US" w:eastAsia="zh-CN"/>
        </w:rPr>
        <w:t>kg CO</w:t>
      </w:r>
      <w:r>
        <w:rPr>
          <w:rFonts w:hint="eastAsia" w:cs="Times New Roman" w:asciiTheme="minorEastAsia" w:hAnsiTheme="minorEastAsia" w:eastAsiaTheme="minorEastAsia"/>
          <w:color w:val="auto"/>
          <w:sz w:val="28"/>
          <w:szCs w:val="28"/>
          <w:highlight w:val="none"/>
          <w:vertAlign w:val="subscript"/>
          <w:lang w:val="en-US" w:eastAsia="zh-CN"/>
        </w:rPr>
        <w:t>2</w:t>
      </w:r>
      <w:r>
        <w:rPr>
          <w:rFonts w:hint="eastAsia" w:cs="Times New Roman" w:asciiTheme="minorEastAsia" w:hAnsiTheme="minorEastAsia" w:eastAsiaTheme="minorEastAsia"/>
          <w:color w:val="auto"/>
          <w:sz w:val="28"/>
          <w:szCs w:val="28"/>
          <w:highlight w:val="none"/>
          <w:lang w:val="en-US" w:eastAsia="zh-CN"/>
        </w:rPr>
        <w:t>e/t·km，</w:t>
      </w:r>
      <w:r>
        <w:rPr>
          <w:rFonts w:hint="eastAsia" w:cs="Times New Roman" w:asciiTheme="minorEastAsia" w:hAnsiTheme="minorEastAsia" w:eastAsiaTheme="minorEastAsia"/>
          <w:color w:val="auto"/>
          <w:sz w:val="28"/>
          <w:szCs w:val="28"/>
          <w:highlight w:val="none"/>
        </w:rPr>
        <w:t>数据来源于</w:t>
      </w:r>
      <w:r>
        <w:rPr>
          <w:rFonts w:hint="eastAsia" w:cs="Times New Roman" w:asciiTheme="minorEastAsia" w:hAnsiTheme="minorEastAsia" w:eastAsiaTheme="minorEastAsia"/>
          <w:color w:val="auto"/>
          <w:sz w:val="28"/>
          <w:szCs w:val="28"/>
          <w:highlight w:val="none"/>
          <w:u w:val="single"/>
          <w:lang w:val="en-US" w:eastAsia="zh-CN"/>
        </w:rPr>
        <w:t>估算值</w:t>
      </w:r>
      <w:r>
        <w:rPr>
          <w:rFonts w:hint="eastAsia" w:cs="Times New Roman" w:asciiTheme="minorEastAsia" w:hAnsiTheme="minorEastAsia" w:eastAsiaTheme="minorEastAsia"/>
          <w:color w:val="auto"/>
          <w:sz w:val="28"/>
          <w:szCs w:val="28"/>
          <w:highlight w:val="none"/>
          <w:u w:val="none"/>
          <w:lang w:val="en-US" w:eastAsia="zh-CN"/>
        </w:rPr>
        <w:t>。</w:t>
      </w:r>
    </w:p>
    <w:p w14:paraId="492B166F">
      <w:pPr>
        <w:pStyle w:val="5"/>
        <w:ind w:firstLine="560"/>
        <w:jc w:val="both"/>
        <w:rPr>
          <w:rFonts w:hint="eastAsia" w:cs="Times New Roman" w:asciiTheme="minorEastAsia" w:hAnsiTheme="minorEastAsia" w:eastAsiaTheme="minorEastAsia"/>
          <w:color w:val="auto"/>
          <w:sz w:val="28"/>
          <w:szCs w:val="28"/>
          <w:highlight w:val="none"/>
          <w:u w:val="none"/>
          <w:lang w:val="en-US" w:eastAsia="zh-CN"/>
        </w:rPr>
      </w:pPr>
      <w:r>
        <w:rPr>
          <w:rFonts w:hint="eastAsia" w:cs="Times New Roman" w:asciiTheme="minorEastAsia" w:hAnsiTheme="minorEastAsia" w:eastAsiaTheme="minorEastAsia"/>
          <w:color w:val="auto"/>
          <w:sz w:val="28"/>
          <w:szCs w:val="28"/>
          <w:highlight w:val="none"/>
          <w:u w:val="none"/>
          <w:lang w:val="en-US" w:eastAsia="zh-CN"/>
        </w:rPr>
        <w:t>废弃物运输（危险废物）运输车辆载重量为 33 t，满载情况下平均耗油量为 35L</w:t>
      </w:r>
      <w:r>
        <w:rPr>
          <w:rFonts w:hint="eastAsia" w:cs="Times New Roman" w:asciiTheme="minorEastAsia" w:hAnsiTheme="minorEastAsia" w:eastAsiaTheme="minorEastAsia"/>
          <w:color w:val="auto"/>
          <w:sz w:val="28"/>
          <w:szCs w:val="28"/>
          <w:highlight w:val="none"/>
          <w:lang w:val="en-US" w:eastAsia="zh-CN"/>
        </w:rPr>
        <w:t>/100km，燃料类型为柴油，排放因子为</w:t>
      </w:r>
      <w:r>
        <w:rPr>
          <w:rFonts w:hint="eastAsia" w:cs="Times New Roman" w:asciiTheme="minorEastAsia" w:hAnsiTheme="minorEastAsia" w:eastAsiaTheme="minorEastAsia"/>
          <w:color w:val="auto"/>
          <w:sz w:val="28"/>
          <w:szCs w:val="28"/>
          <w:highlight w:val="none"/>
          <w:u w:val="single"/>
          <w:lang w:val="en-US" w:eastAsia="zh-CN"/>
        </w:rPr>
        <w:t xml:space="preserve"> 0.028 </w:t>
      </w:r>
      <w:r>
        <w:rPr>
          <w:rFonts w:hint="eastAsia" w:cs="Times New Roman" w:asciiTheme="minorEastAsia" w:hAnsiTheme="minorEastAsia" w:eastAsiaTheme="minorEastAsia"/>
          <w:color w:val="auto"/>
          <w:sz w:val="28"/>
          <w:szCs w:val="28"/>
          <w:highlight w:val="none"/>
          <w:lang w:val="en-US" w:eastAsia="zh-CN"/>
        </w:rPr>
        <w:t>kg CO</w:t>
      </w:r>
      <w:r>
        <w:rPr>
          <w:rFonts w:hint="eastAsia" w:cs="Times New Roman" w:asciiTheme="minorEastAsia" w:hAnsiTheme="minorEastAsia" w:eastAsiaTheme="minorEastAsia"/>
          <w:color w:val="auto"/>
          <w:sz w:val="28"/>
          <w:szCs w:val="28"/>
          <w:highlight w:val="none"/>
          <w:vertAlign w:val="subscript"/>
          <w:lang w:val="en-US" w:eastAsia="zh-CN"/>
        </w:rPr>
        <w:t>2</w:t>
      </w:r>
      <w:r>
        <w:rPr>
          <w:rFonts w:hint="eastAsia" w:cs="Times New Roman" w:asciiTheme="minorEastAsia" w:hAnsiTheme="minorEastAsia" w:eastAsiaTheme="minorEastAsia"/>
          <w:color w:val="auto"/>
          <w:sz w:val="28"/>
          <w:szCs w:val="28"/>
          <w:highlight w:val="none"/>
          <w:lang w:val="en-US" w:eastAsia="zh-CN"/>
        </w:rPr>
        <w:t>e/t·km，</w:t>
      </w:r>
      <w:r>
        <w:rPr>
          <w:rFonts w:hint="eastAsia" w:cs="Times New Roman" w:asciiTheme="minorEastAsia" w:hAnsiTheme="minorEastAsia" w:eastAsiaTheme="minorEastAsia"/>
          <w:color w:val="auto"/>
          <w:sz w:val="28"/>
          <w:szCs w:val="28"/>
          <w:highlight w:val="none"/>
        </w:rPr>
        <w:t>数据来源于</w:t>
      </w:r>
      <w:r>
        <w:rPr>
          <w:rFonts w:hint="eastAsia" w:cs="Times New Roman" w:asciiTheme="minorEastAsia" w:hAnsiTheme="minorEastAsia" w:eastAsiaTheme="minorEastAsia"/>
          <w:color w:val="auto"/>
          <w:sz w:val="28"/>
          <w:szCs w:val="28"/>
          <w:highlight w:val="none"/>
          <w:u w:val="single"/>
          <w:lang w:val="en-US" w:eastAsia="zh-CN"/>
        </w:rPr>
        <w:t>估算值</w:t>
      </w:r>
      <w:r>
        <w:rPr>
          <w:rFonts w:hint="eastAsia" w:cs="Times New Roman" w:asciiTheme="minorEastAsia" w:hAnsiTheme="minorEastAsia" w:eastAsiaTheme="minorEastAsia"/>
          <w:color w:val="auto"/>
          <w:sz w:val="28"/>
          <w:szCs w:val="28"/>
          <w:highlight w:val="none"/>
          <w:u w:val="none"/>
          <w:lang w:val="en-US" w:eastAsia="zh-CN"/>
        </w:rPr>
        <w:t>。</w:t>
      </w:r>
    </w:p>
    <w:p w14:paraId="61D3F28C">
      <w:pPr>
        <w:pStyle w:val="5"/>
        <w:ind w:firstLine="560"/>
        <w:jc w:val="both"/>
        <w:rPr>
          <w:rFonts w:hint="eastAsia" w:cs="Times New Roman" w:asciiTheme="minorEastAsia" w:hAnsiTheme="minorEastAsia" w:eastAsiaTheme="minorEastAsia"/>
          <w:color w:val="auto"/>
          <w:sz w:val="28"/>
          <w:szCs w:val="28"/>
          <w:highlight w:val="none"/>
          <w:u w:val="none"/>
          <w:lang w:eastAsia="zh-CN"/>
        </w:rPr>
      </w:pPr>
      <w:r>
        <w:rPr>
          <w:rFonts w:hint="eastAsia" w:cs="Times New Roman" w:asciiTheme="minorEastAsia" w:hAnsiTheme="minorEastAsia" w:eastAsiaTheme="minorEastAsia"/>
          <w:color w:val="auto"/>
          <w:sz w:val="28"/>
          <w:szCs w:val="28"/>
          <w:highlight w:val="none"/>
          <w:u w:val="single"/>
          <w:lang w:val="en-US" w:eastAsia="zh-CN"/>
        </w:rPr>
        <w:t>铝锭</w:t>
      </w:r>
      <w:r>
        <w:rPr>
          <w:rFonts w:hint="eastAsia" w:cs="Times New Roman" w:asciiTheme="minorEastAsia" w:hAnsiTheme="minorEastAsia" w:eastAsiaTheme="minorEastAsia"/>
          <w:color w:val="auto"/>
          <w:sz w:val="28"/>
          <w:szCs w:val="28"/>
          <w:highlight w:val="none"/>
          <w:u w:val="none"/>
          <w:lang w:val="en-US" w:eastAsia="zh-CN"/>
        </w:rPr>
        <w:t>的排放因子为</w:t>
      </w:r>
      <w:r>
        <w:rPr>
          <w:rFonts w:hint="eastAsia" w:cs="Times New Roman" w:asciiTheme="minorEastAsia" w:hAnsiTheme="minorEastAsia" w:eastAsiaTheme="minorEastAsia"/>
          <w:color w:val="auto"/>
          <w:sz w:val="28"/>
          <w:szCs w:val="28"/>
          <w:highlight w:val="none"/>
          <w:u w:val="single"/>
          <w:lang w:val="en-US" w:eastAsia="zh-CN"/>
        </w:rPr>
        <w:t xml:space="preserve"> 14.33358661 </w:t>
      </w:r>
      <w:r>
        <w:rPr>
          <w:rFonts w:hint="eastAsia" w:cs="Times New Roman" w:asciiTheme="minorEastAsia" w:hAnsiTheme="minorEastAsia" w:eastAsiaTheme="minorEastAsia"/>
          <w:color w:val="auto"/>
          <w:sz w:val="28"/>
          <w:szCs w:val="28"/>
          <w:highlight w:val="none"/>
        </w:rPr>
        <w:t>tC/</w:t>
      </w:r>
      <w:r>
        <w:rPr>
          <w:rFonts w:hint="eastAsia" w:cs="Times New Roman" w:asciiTheme="minorEastAsia" w:hAnsiTheme="minorEastAsia" w:eastAsiaTheme="minorEastAsia"/>
          <w:color w:val="auto"/>
          <w:sz w:val="28"/>
          <w:szCs w:val="28"/>
          <w:highlight w:val="none"/>
          <w:lang w:val="en-US" w:eastAsia="zh-CN"/>
        </w:rPr>
        <w:t>t，</w:t>
      </w:r>
      <w:r>
        <w:rPr>
          <w:rFonts w:hint="eastAsia" w:cs="Times New Roman" w:asciiTheme="minorEastAsia" w:hAnsiTheme="minorEastAsia" w:eastAsiaTheme="minorEastAsia"/>
          <w:color w:val="auto"/>
          <w:sz w:val="28"/>
          <w:szCs w:val="28"/>
          <w:highlight w:val="none"/>
          <w:u w:val="single"/>
          <w:lang w:val="en-US" w:eastAsia="zh-CN"/>
        </w:rPr>
        <w:t>铸轧卷</w:t>
      </w:r>
      <w:r>
        <w:rPr>
          <w:rFonts w:hint="eastAsia" w:cs="Times New Roman" w:asciiTheme="minorEastAsia" w:hAnsiTheme="minorEastAsia" w:eastAsiaTheme="minorEastAsia"/>
          <w:color w:val="auto"/>
          <w:sz w:val="28"/>
          <w:szCs w:val="28"/>
          <w:highlight w:val="none"/>
          <w:u w:val="none"/>
          <w:lang w:val="en-US" w:eastAsia="zh-CN"/>
        </w:rPr>
        <w:t>的排放因子为</w:t>
      </w:r>
      <w:r>
        <w:rPr>
          <w:rFonts w:hint="eastAsia" w:cs="Times New Roman" w:asciiTheme="minorEastAsia" w:hAnsiTheme="minorEastAsia" w:eastAsiaTheme="minorEastAsia"/>
          <w:color w:val="auto"/>
          <w:sz w:val="28"/>
          <w:szCs w:val="28"/>
          <w:highlight w:val="none"/>
          <w:u w:val="single"/>
          <w:lang w:val="en-US" w:eastAsia="zh-CN"/>
        </w:rPr>
        <w:t xml:space="preserve"> 16.32167486 </w:t>
      </w:r>
      <w:r>
        <w:rPr>
          <w:rFonts w:hint="eastAsia" w:cs="Times New Roman" w:asciiTheme="minorEastAsia" w:hAnsiTheme="minorEastAsia" w:eastAsiaTheme="minorEastAsia"/>
          <w:color w:val="auto"/>
          <w:sz w:val="28"/>
          <w:szCs w:val="28"/>
          <w:highlight w:val="none"/>
        </w:rPr>
        <w:t>tC/</w:t>
      </w:r>
      <w:r>
        <w:rPr>
          <w:rFonts w:hint="eastAsia" w:cs="Times New Roman" w:asciiTheme="minorEastAsia" w:hAnsiTheme="minorEastAsia" w:eastAsiaTheme="minorEastAsia"/>
          <w:color w:val="auto"/>
          <w:sz w:val="28"/>
          <w:szCs w:val="28"/>
          <w:highlight w:val="none"/>
          <w:lang w:val="en-US" w:eastAsia="zh-CN"/>
        </w:rPr>
        <w:t>t，</w:t>
      </w:r>
      <w:r>
        <w:rPr>
          <w:rFonts w:hint="eastAsia" w:cs="Times New Roman" w:asciiTheme="minorEastAsia" w:hAnsiTheme="minorEastAsia" w:eastAsiaTheme="minorEastAsia"/>
          <w:color w:val="auto"/>
          <w:sz w:val="28"/>
          <w:szCs w:val="28"/>
          <w:highlight w:val="none"/>
          <w:u w:val="single"/>
          <w:lang w:val="en-US" w:eastAsia="zh-CN"/>
        </w:rPr>
        <w:t>纸套筒</w:t>
      </w:r>
      <w:r>
        <w:rPr>
          <w:rFonts w:hint="eastAsia" w:cs="Times New Roman" w:asciiTheme="minorEastAsia" w:hAnsiTheme="minorEastAsia" w:eastAsiaTheme="minorEastAsia"/>
          <w:color w:val="auto"/>
          <w:sz w:val="28"/>
          <w:szCs w:val="28"/>
          <w:highlight w:val="none"/>
          <w:u w:val="none"/>
          <w:lang w:val="en-US" w:eastAsia="zh-CN"/>
        </w:rPr>
        <w:t>的排放因子为</w:t>
      </w:r>
      <w:r>
        <w:rPr>
          <w:rFonts w:hint="eastAsia" w:cs="Times New Roman" w:asciiTheme="minorEastAsia" w:hAnsiTheme="minorEastAsia" w:eastAsiaTheme="minorEastAsia"/>
          <w:color w:val="auto"/>
          <w:sz w:val="28"/>
          <w:szCs w:val="28"/>
          <w:highlight w:val="none"/>
          <w:u w:val="single"/>
          <w:lang w:val="en-US" w:eastAsia="zh-CN"/>
        </w:rPr>
        <w:t xml:space="preserve"> 1.783108827 </w:t>
      </w:r>
      <w:r>
        <w:rPr>
          <w:rFonts w:hint="eastAsia" w:cs="Times New Roman" w:asciiTheme="minorEastAsia" w:hAnsiTheme="minorEastAsia" w:eastAsiaTheme="minorEastAsia"/>
          <w:color w:val="auto"/>
          <w:sz w:val="28"/>
          <w:szCs w:val="28"/>
          <w:highlight w:val="none"/>
        </w:rPr>
        <w:t>tC/</w:t>
      </w:r>
      <w:r>
        <w:rPr>
          <w:rFonts w:hint="eastAsia" w:cs="Times New Roman" w:asciiTheme="minorEastAsia" w:hAnsiTheme="minorEastAsia" w:eastAsiaTheme="minorEastAsia"/>
          <w:color w:val="auto"/>
          <w:sz w:val="28"/>
          <w:szCs w:val="28"/>
          <w:highlight w:val="none"/>
          <w:lang w:val="en-US" w:eastAsia="zh-CN"/>
        </w:rPr>
        <w:t>t，</w:t>
      </w:r>
      <w:r>
        <w:rPr>
          <w:rFonts w:hint="eastAsia" w:cs="Times New Roman" w:asciiTheme="minorEastAsia" w:hAnsiTheme="minorEastAsia" w:eastAsiaTheme="minorEastAsia"/>
          <w:color w:val="auto"/>
          <w:sz w:val="28"/>
          <w:szCs w:val="28"/>
          <w:highlight w:val="none"/>
          <w:u w:val="single"/>
          <w:lang w:val="en-US" w:eastAsia="zh-CN"/>
        </w:rPr>
        <w:t>包装膜</w:t>
      </w:r>
      <w:r>
        <w:rPr>
          <w:rFonts w:hint="eastAsia" w:cs="Times New Roman" w:asciiTheme="minorEastAsia" w:hAnsiTheme="minorEastAsia" w:eastAsiaTheme="minorEastAsia"/>
          <w:color w:val="auto"/>
          <w:sz w:val="28"/>
          <w:szCs w:val="28"/>
          <w:highlight w:val="none"/>
          <w:u w:val="none"/>
          <w:lang w:val="en-US" w:eastAsia="zh-CN"/>
        </w:rPr>
        <w:t>的排放因子为</w:t>
      </w:r>
      <w:r>
        <w:rPr>
          <w:rFonts w:hint="eastAsia" w:cs="Times New Roman" w:asciiTheme="minorEastAsia" w:hAnsiTheme="minorEastAsia" w:eastAsiaTheme="minorEastAsia"/>
          <w:color w:val="auto"/>
          <w:sz w:val="28"/>
          <w:szCs w:val="28"/>
          <w:highlight w:val="none"/>
          <w:u w:val="single"/>
          <w:lang w:val="en-US" w:eastAsia="zh-CN"/>
        </w:rPr>
        <w:t xml:space="preserve"> 2.323017232 </w:t>
      </w:r>
      <w:r>
        <w:rPr>
          <w:rFonts w:hint="eastAsia" w:cs="Times New Roman" w:asciiTheme="minorEastAsia" w:hAnsiTheme="minorEastAsia" w:eastAsiaTheme="minorEastAsia"/>
          <w:color w:val="auto"/>
          <w:sz w:val="28"/>
          <w:szCs w:val="28"/>
          <w:highlight w:val="none"/>
        </w:rPr>
        <w:t>tC/</w:t>
      </w:r>
      <w:r>
        <w:rPr>
          <w:rFonts w:hint="eastAsia" w:cs="Times New Roman" w:asciiTheme="minorEastAsia" w:hAnsiTheme="minorEastAsia" w:eastAsiaTheme="minorEastAsia"/>
          <w:color w:val="auto"/>
          <w:sz w:val="28"/>
          <w:szCs w:val="28"/>
          <w:highlight w:val="none"/>
          <w:lang w:val="en-US" w:eastAsia="zh-CN"/>
        </w:rPr>
        <w:t>t，</w:t>
      </w:r>
      <w:r>
        <w:rPr>
          <w:rFonts w:hint="eastAsia" w:cs="Times New Roman" w:asciiTheme="minorEastAsia" w:hAnsiTheme="minorEastAsia" w:eastAsiaTheme="minorEastAsia"/>
          <w:color w:val="auto"/>
          <w:sz w:val="28"/>
          <w:szCs w:val="28"/>
          <w:highlight w:val="none"/>
          <w:u w:val="single"/>
          <w:lang w:val="en-US" w:eastAsia="zh-CN"/>
        </w:rPr>
        <w:t>珍珠棉</w:t>
      </w:r>
      <w:r>
        <w:rPr>
          <w:rFonts w:hint="eastAsia" w:cs="Times New Roman" w:asciiTheme="minorEastAsia" w:hAnsiTheme="minorEastAsia" w:eastAsiaTheme="minorEastAsia"/>
          <w:color w:val="auto"/>
          <w:sz w:val="28"/>
          <w:szCs w:val="28"/>
          <w:highlight w:val="none"/>
          <w:u w:val="none"/>
          <w:lang w:val="en-US" w:eastAsia="zh-CN"/>
        </w:rPr>
        <w:t>的排放因子为</w:t>
      </w:r>
      <w:r>
        <w:rPr>
          <w:rFonts w:hint="eastAsia" w:cs="Times New Roman" w:asciiTheme="minorEastAsia" w:hAnsiTheme="minorEastAsia" w:eastAsiaTheme="minorEastAsia"/>
          <w:color w:val="auto"/>
          <w:sz w:val="28"/>
          <w:szCs w:val="28"/>
          <w:highlight w:val="none"/>
          <w:u w:val="single"/>
          <w:lang w:val="en-US" w:eastAsia="zh-CN"/>
        </w:rPr>
        <w:t xml:space="preserve"> 2.915636453 </w:t>
      </w:r>
      <w:r>
        <w:rPr>
          <w:rFonts w:hint="eastAsia" w:cs="Times New Roman" w:asciiTheme="minorEastAsia" w:hAnsiTheme="minorEastAsia" w:eastAsiaTheme="minorEastAsia"/>
          <w:color w:val="auto"/>
          <w:sz w:val="28"/>
          <w:szCs w:val="28"/>
          <w:highlight w:val="none"/>
        </w:rPr>
        <w:t>tC/</w:t>
      </w:r>
      <w:r>
        <w:rPr>
          <w:rFonts w:hint="eastAsia" w:cs="Times New Roman" w:asciiTheme="minorEastAsia" w:hAnsiTheme="minorEastAsia" w:eastAsiaTheme="minorEastAsia"/>
          <w:color w:val="auto"/>
          <w:sz w:val="28"/>
          <w:szCs w:val="28"/>
          <w:highlight w:val="none"/>
          <w:lang w:val="en-US" w:eastAsia="zh-CN"/>
        </w:rPr>
        <w:t>t，</w:t>
      </w:r>
      <w:r>
        <w:rPr>
          <w:rFonts w:hint="eastAsia" w:cs="Times New Roman" w:asciiTheme="minorEastAsia" w:hAnsiTheme="minorEastAsia" w:eastAsiaTheme="minorEastAsia"/>
          <w:color w:val="auto"/>
          <w:sz w:val="28"/>
          <w:szCs w:val="28"/>
          <w:highlight w:val="none"/>
        </w:rPr>
        <w:t>数据来源于</w:t>
      </w:r>
      <w:r>
        <w:rPr>
          <w:rFonts w:hint="eastAsia" w:cs="Times New Roman" w:asciiTheme="minorEastAsia" w:hAnsiTheme="minorEastAsia" w:eastAsiaTheme="minorEastAsia"/>
          <w:color w:val="auto"/>
          <w:sz w:val="28"/>
          <w:szCs w:val="28"/>
          <w:highlight w:val="none"/>
          <w:u w:val="single"/>
        </w:rPr>
        <w:t>默认值</w:t>
      </w:r>
      <w:r>
        <w:rPr>
          <w:rFonts w:hint="eastAsia" w:cs="Times New Roman" w:asciiTheme="minorEastAsia" w:hAnsiTheme="minorEastAsia" w:eastAsiaTheme="minorEastAsia"/>
          <w:color w:val="auto"/>
          <w:sz w:val="28"/>
          <w:szCs w:val="28"/>
          <w:highlight w:val="none"/>
          <w:u w:val="none"/>
          <w:lang w:eastAsia="zh-CN"/>
        </w:rPr>
        <w:t>。</w:t>
      </w:r>
    </w:p>
    <w:p w14:paraId="3CCCA817">
      <w:pPr>
        <w:pStyle w:val="5"/>
        <w:ind w:firstLine="560"/>
        <w:jc w:val="both"/>
        <w:rPr>
          <w:rFonts w:hint="eastAsia" w:cs="Times New Roman" w:asciiTheme="minorEastAsia" w:hAnsiTheme="minorEastAsia" w:eastAsiaTheme="minorEastAsia"/>
          <w:color w:val="auto"/>
          <w:sz w:val="28"/>
          <w:szCs w:val="28"/>
          <w:highlight w:val="none"/>
          <w:u w:val="none"/>
          <w:lang w:eastAsia="zh-CN"/>
        </w:rPr>
      </w:pPr>
      <w:r>
        <w:rPr>
          <w:rFonts w:hint="eastAsia" w:cs="Times New Roman" w:asciiTheme="minorEastAsia" w:hAnsiTheme="minorEastAsia" w:eastAsiaTheme="minorEastAsia"/>
          <w:color w:val="auto"/>
          <w:sz w:val="28"/>
          <w:szCs w:val="28"/>
          <w:highlight w:val="none"/>
          <w:u w:val="none"/>
          <w:lang w:val="en-US" w:eastAsia="zh-CN"/>
        </w:rPr>
        <w:t>工业用水的排放因子为</w:t>
      </w:r>
      <w:r>
        <w:rPr>
          <w:rFonts w:hint="eastAsia" w:cs="Times New Roman" w:asciiTheme="minorEastAsia" w:hAnsiTheme="minorEastAsia" w:eastAsiaTheme="minorEastAsia"/>
          <w:color w:val="auto"/>
          <w:sz w:val="28"/>
          <w:szCs w:val="28"/>
          <w:highlight w:val="none"/>
          <w:u w:val="single"/>
          <w:lang w:val="en-US" w:eastAsia="zh-CN"/>
        </w:rPr>
        <w:t xml:space="preserve"> 0.190498662 </w:t>
      </w:r>
      <w:r>
        <w:rPr>
          <w:rFonts w:hint="eastAsia" w:cs="Times New Roman" w:asciiTheme="minorEastAsia" w:hAnsiTheme="minorEastAsia" w:eastAsiaTheme="minorEastAsia"/>
          <w:color w:val="auto"/>
          <w:sz w:val="28"/>
          <w:szCs w:val="28"/>
          <w:highlight w:val="none"/>
          <w:u w:val="none"/>
          <w:lang w:val="en-US" w:eastAsia="zh-CN"/>
        </w:rPr>
        <w:t>kgC0</w:t>
      </w:r>
      <w:r>
        <w:rPr>
          <w:rFonts w:hint="eastAsia" w:cs="Times New Roman" w:asciiTheme="minorEastAsia" w:hAnsiTheme="minorEastAsia" w:eastAsiaTheme="minorEastAsia"/>
          <w:color w:val="auto"/>
          <w:sz w:val="28"/>
          <w:szCs w:val="28"/>
          <w:highlight w:val="none"/>
          <w:u w:val="none"/>
          <w:vertAlign w:val="subscript"/>
          <w:lang w:val="en-US" w:eastAsia="zh-CN"/>
        </w:rPr>
        <w:t>2</w:t>
      </w:r>
      <w:r>
        <w:rPr>
          <w:rFonts w:hint="eastAsia" w:cs="Times New Roman" w:asciiTheme="minorEastAsia" w:hAnsiTheme="minorEastAsia" w:eastAsiaTheme="minorEastAsia"/>
          <w:color w:val="auto"/>
          <w:sz w:val="28"/>
          <w:szCs w:val="28"/>
          <w:highlight w:val="none"/>
          <w:u w:val="none"/>
          <w:lang w:val="en-US" w:eastAsia="zh-CN"/>
        </w:rPr>
        <w:t>e/m</w:t>
      </w:r>
      <w:r>
        <w:rPr>
          <w:rFonts w:hint="eastAsia" w:cs="Times New Roman" w:asciiTheme="minorEastAsia" w:hAnsiTheme="minorEastAsia" w:eastAsiaTheme="minorEastAsia"/>
          <w:color w:val="auto"/>
          <w:sz w:val="28"/>
          <w:szCs w:val="28"/>
          <w:highlight w:val="none"/>
          <w:u w:val="none"/>
          <w:vertAlign w:val="superscript"/>
          <w:lang w:val="en-US" w:eastAsia="zh-CN"/>
        </w:rPr>
        <w:t>3</w:t>
      </w:r>
      <w:r>
        <w:rPr>
          <w:rFonts w:hint="eastAsia" w:cs="Times New Roman" w:asciiTheme="minorEastAsia" w:hAnsiTheme="minorEastAsia" w:eastAsiaTheme="minorEastAsia"/>
          <w:color w:val="auto"/>
          <w:sz w:val="28"/>
          <w:szCs w:val="28"/>
          <w:highlight w:val="none"/>
          <w:lang w:val="en-US" w:eastAsia="zh-CN"/>
        </w:rPr>
        <w:t>，</w:t>
      </w:r>
      <w:r>
        <w:rPr>
          <w:rFonts w:hint="eastAsia" w:cs="Times New Roman" w:asciiTheme="minorEastAsia" w:hAnsiTheme="minorEastAsia" w:eastAsiaTheme="minorEastAsia"/>
          <w:color w:val="auto"/>
          <w:sz w:val="28"/>
          <w:szCs w:val="28"/>
          <w:highlight w:val="none"/>
        </w:rPr>
        <w:t>数据来源于</w:t>
      </w:r>
      <w:r>
        <w:rPr>
          <w:rFonts w:hint="eastAsia" w:cs="Times New Roman" w:asciiTheme="minorEastAsia" w:hAnsiTheme="minorEastAsia" w:eastAsiaTheme="minorEastAsia"/>
          <w:color w:val="auto"/>
          <w:sz w:val="28"/>
          <w:szCs w:val="28"/>
          <w:highlight w:val="none"/>
          <w:u w:val="single"/>
        </w:rPr>
        <w:t>默认值</w:t>
      </w:r>
      <w:r>
        <w:rPr>
          <w:rFonts w:hint="eastAsia" w:cs="Times New Roman" w:asciiTheme="minorEastAsia" w:hAnsiTheme="minorEastAsia" w:eastAsiaTheme="minorEastAsia"/>
          <w:color w:val="auto"/>
          <w:sz w:val="28"/>
          <w:szCs w:val="28"/>
          <w:highlight w:val="none"/>
          <w:u w:val="none"/>
          <w:lang w:eastAsia="zh-CN"/>
        </w:rPr>
        <w:t>。</w:t>
      </w:r>
    </w:p>
    <w:p w14:paraId="2C780411">
      <w:pPr>
        <w:pStyle w:val="5"/>
        <w:ind w:firstLine="560"/>
        <w:jc w:val="both"/>
        <w:rPr>
          <w:rFonts w:cs="Times New Roman" w:asciiTheme="minorEastAsia" w:hAnsiTheme="minorEastAsia" w:eastAsiaTheme="minorEastAsia"/>
          <w:sz w:val="28"/>
          <w:szCs w:val="28"/>
          <w:highlight w:val="none"/>
        </w:rPr>
      </w:pPr>
      <w:r>
        <w:rPr>
          <w:rFonts w:hint="eastAsia" w:cs="Times New Roman" w:asciiTheme="minorEastAsia" w:hAnsiTheme="minorEastAsia" w:eastAsiaTheme="minorEastAsia"/>
          <w:sz w:val="28"/>
          <w:szCs w:val="28"/>
          <w:highlight w:val="none"/>
        </w:rPr>
        <w:t>排放因子及其来源说明见附表</w:t>
      </w:r>
      <w:r>
        <w:rPr>
          <w:rFonts w:hint="eastAsia" w:cs="Times New Roman" w:asciiTheme="minorEastAsia" w:hAnsiTheme="minorEastAsia" w:eastAsiaTheme="minorEastAsia"/>
          <w:sz w:val="28"/>
          <w:szCs w:val="28"/>
          <w:highlight w:val="none"/>
          <w:lang w:val="en-US" w:eastAsia="zh-CN"/>
        </w:rPr>
        <w:t>2</w:t>
      </w:r>
      <w:r>
        <w:rPr>
          <w:rFonts w:hint="eastAsia" w:cs="Times New Roman" w:asciiTheme="minorEastAsia" w:hAnsiTheme="minorEastAsia" w:eastAsiaTheme="minorEastAsia"/>
          <w:sz w:val="28"/>
          <w:szCs w:val="28"/>
          <w:highlight w:val="none"/>
        </w:rPr>
        <w:t>。</w:t>
      </w:r>
    </w:p>
    <w:p w14:paraId="77C9CB42">
      <w:pPr>
        <w:pStyle w:val="5"/>
        <w:jc w:val="both"/>
        <w:rPr>
          <w:rFonts w:asciiTheme="minorEastAsia" w:hAnsiTheme="minorEastAsia" w:eastAsiaTheme="minorEastAsia" w:cstheme="minorEastAsia"/>
          <w:b/>
          <w:bCs/>
          <w:kern w:val="2"/>
          <w:sz w:val="28"/>
          <w:szCs w:val="28"/>
        </w:rPr>
      </w:pPr>
    </w:p>
    <w:p w14:paraId="3C6068D3">
      <w:pPr>
        <w:pStyle w:val="5"/>
        <w:jc w:val="both"/>
        <w:rPr>
          <w:rFonts w:asciiTheme="minorEastAsia" w:hAnsiTheme="minorEastAsia" w:eastAsiaTheme="minorEastAsia" w:cstheme="minorEastAsia"/>
          <w:b/>
          <w:bCs/>
          <w:kern w:val="2"/>
          <w:sz w:val="28"/>
          <w:szCs w:val="28"/>
        </w:rPr>
      </w:pPr>
      <w:r>
        <w:rPr>
          <w:rFonts w:hint="eastAsia" w:asciiTheme="minorEastAsia" w:hAnsiTheme="minorEastAsia" w:eastAsiaTheme="minorEastAsia" w:cstheme="minorEastAsia"/>
          <w:b/>
          <w:bCs/>
          <w:kern w:val="2"/>
          <w:sz w:val="28"/>
          <w:szCs w:val="28"/>
        </w:rPr>
        <w:t>五、主要产品列表</w:t>
      </w:r>
    </w:p>
    <w:tbl>
      <w:tblPr>
        <w:tblStyle w:val="2"/>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2733"/>
        <w:gridCol w:w="2627"/>
        <w:gridCol w:w="1971"/>
      </w:tblGrid>
      <w:tr w14:paraId="7C45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Align w:val="center"/>
          </w:tcPr>
          <w:p w14:paraId="5820A693">
            <w:pPr>
              <w:pStyle w:val="5"/>
              <w:jc w:val="center"/>
              <w:rPr>
                <w:rFonts w:ascii="Times New Roman" w:cs="Times New Roman"/>
                <w:b/>
                <w:sz w:val="28"/>
                <w:szCs w:val="28"/>
              </w:rPr>
            </w:pPr>
            <w:r>
              <w:rPr>
                <w:rFonts w:ascii="Times New Roman" w:cs="Times New Roman"/>
                <w:b/>
                <w:sz w:val="28"/>
                <w:szCs w:val="28"/>
              </w:rPr>
              <w:t>序号</w:t>
            </w:r>
          </w:p>
        </w:tc>
        <w:tc>
          <w:tcPr>
            <w:tcW w:w="2733" w:type="dxa"/>
            <w:vAlign w:val="center"/>
          </w:tcPr>
          <w:p w14:paraId="3B3B9B97">
            <w:pPr>
              <w:pStyle w:val="5"/>
              <w:jc w:val="center"/>
              <w:rPr>
                <w:rFonts w:ascii="Times New Roman" w:cs="Times New Roman"/>
                <w:b/>
                <w:sz w:val="28"/>
                <w:szCs w:val="28"/>
              </w:rPr>
            </w:pPr>
            <w:r>
              <w:rPr>
                <w:rFonts w:ascii="Times New Roman" w:cs="Times New Roman"/>
                <w:b/>
                <w:sz w:val="28"/>
                <w:szCs w:val="28"/>
              </w:rPr>
              <w:t>产品名称</w:t>
            </w:r>
          </w:p>
        </w:tc>
        <w:tc>
          <w:tcPr>
            <w:tcW w:w="2627" w:type="dxa"/>
            <w:vAlign w:val="center"/>
          </w:tcPr>
          <w:p w14:paraId="4850E5BA">
            <w:pPr>
              <w:pStyle w:val="5"/>
              <w:jc w:val="center"/>
              <w:rPr>
                <w:rFonts w:ascii="Times New Roman" w:cs="Times New Roman"/>
                <w:b/>
                <w:sz w:val="28"/>
                <w:szCs w:val="28"/>
              </w:rPr>
            </w:pPr>
            <w:r>
              <w:rPr>
                <w:rFonts w:ascii="Times New Roman" w:cs="Times New Roman"/>
                <w:b/>
                <w:sz w:val="28"/>
                <w:szCs w:val="28"/>
              </w:rPr>
              <w:t>产量</w:t>
            </w:r>
          </w:p>
        </w:tc>
        <w:tc>
          <w:tcPr>
            <w:tcW w:w="1971" w:type="dxa"/>
            <w:vAlign w:val="center"/>
          </w:tcPr>
          <w:p w14:paraId="62CE2881">
            <w:pPr>
              <w:pStyle w:val="5"/>
              <w:jc w:val="center"/>
              <w:rPr>
                <w:rFonts w:ascii="Times New Roman" w:cs="Times New Roman"/>
                <w:b/>
                <w:sz w:val="28"/>
                <w:szCs w:val="28"/>
              </w:rPr>
            </w:pPr>
            <w:r>
              <w:rPr>
                <w:rFonts w:ascii="Times New Roman" w:cs="Times New Roman"/>
                <w:b/>
                <w:sz w:val="28"/>
                <w:szCs w:val="28"/>
              </w:rPr>
              <w:t>单位</w:t>
            </w:r>
          </w:p>
        </w:tc>
      </w:tr>
      <w:tr w14:paraId="7023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Align w:val="center"/>
          </w:tcPr>
          <w:p w14:paraId="412CDC08">
            <w:pPr>
              <w:pStyle w:val="5"/>
              <w:jc w:val="center"/>
              <w:rPr>
                <w:rFonts w:ascii="仿宋" w:hAnsi="仿宋" w:eastAsia="仿宋" w:cs="仿宋"/>
                <w:bCs/>
                <w:sz w:val="28"/>
                <w:szCs w:val="28"/>
              </w:rPr>
            </w:pPr>
            <w:r>
              <w:rPr>
                <w:rFonts w:hint="eastAsia" w:ascii="仿宋" w:hAnsi="仿宋" w:eastAsia="仿宋" w:cs="仿宋"/>
                <w:bCs/>
                <w:sz w:val="28"/>
                <w:szCs w:val="28"/>
              </w:rPr>
              <w:t>1</w:t>
            </w:r>
          </w:p>
        </w:tc>
        <w:tc>
          <w:tcPr>
            <w:tcW w:w="2733" w:type="dxa"/>
            <w:vAlign w:val="center"/>
          </w:tcPr>
          <w:p w14:paraId="5EFA5DFC">
            <w:pPr>
              <w:widowControl/>
              <w:jc w:val="center"/>
              <w:textAlignment w:val="center"/>
              <w:rPr>
                <w:rFonts w:ascii="仿宋" w:hAnsi="仿宋" w:eastAsia="仿宋" w:cs="仿宋"/>
                <w:bCs/>
                <w:sz w:val="28"/>
                <w:szCs w:val="28"/>
              </w:rPr>
            </w:pPr>
            <w:r>
              <w:rPr>
                <w:rFonts w:hint="eastAsia" w:ascii="仿宋" w:hAnsi="仿宋" w:eastAsia="仿宋" w:cs="仿宋"/>
                <w:bCs/>
                <w:sz w:val="28"/>
                <w:szCs w:val="28"/>
              </w:rPr>
              <w:t>铝箔坯料</w:t>
            </w:r>
          </w:p>
        </w:tc>
        <w:tc>
          <w:tcPr>
            <w:tcW w:w="2627" w:type="dxa"/>
            <w:vAlign w:val="center"/>
          </w:tcPr>
          <w:p w14:paraId="29CCC741">
            <w:pPr>
              <w:pStyle w:val="5"/>
              <w:jc w:val="center"/>
              <w:rPr>
                <w:rFonts w:ascii="仿宋" w:hAnsi="仿宋" w:eastAsia="仿宋" w:cs="仿宋"/>
                <w:bCs/>
                <w:sz w:val="28"/>
                <w:szCs w:val="28"/>
              </w:rPr>
            </w:pPr>
            <w:r>
              <w:rPr>
                <w:rFonts w:hint="eastAsia" w:ascii="仿宋" w:hAnsi="仿宋" w:eastAsia="仿宋" w:cs="仿宋"/>
                <w:bCs/>
                <w:sz w:val="28"/>
                <w:szCs w:val="28"/>
              </w:rPr>
              <w:t>50152.6078</w:t>
            </w:r>
          </w:p>
        </w:tc>
        <w:tc>
          <w:tcPr>
            <w:tcW w:w="1971" w:type="dxa"/>
            <w:vAlign w:val="center"/>
          </w:tcPr>
          <w:p w14:paraId="4BB1FB78">
            <w:pPr>
              <w:widowControl/>
              <w:jc w:val="center"/>
              <w:textAlignment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吨</w:t>
            </w:r>
          </w:p>
        </w:tc>
      </w:tr>
      <w:tr w14:paraId="21E2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Align w:val="center"/>
          </w:tcPr>
          <w:p w14:paraId="104EA1C3">
            <w:pPr>
              <w:pStyle w:val="5"/>
              <w:jc w:val="center"/>
              <w:rPr>
                <w:rFonts w:ascii="仿宋" w:hAnsi="仿宋" w:eastAsia="仿宋" w:cs="仿宋"/>
                <w:bCs/>
                <w:sz w:val="28"/>
                <w:szCs w:val="28"/>
              </w:rPr>
            </w:pPr>
            <w:r>
              <w:rPr>
                <w:rFonts w:hint="eastAsia" w:ascii="仿宋" w:hAnsi="仿宋" w:eastAsia="仿宋" w:cs="仿宋"/>
                <w:bCs/>
                <w:sz w:val="28"/>
                <w:szCs w:val="28"/>
              </w:rPr>
              <w:t>2</w:t>
            </w:r>
          </w:p>
        </w:tc>
        <w:tc>
          <w:tcPr>
            <w:tcW w:w="2733" w:type="dxa"/>
            <w:vAlign w:val="center"/>
          </w:tcPr>
          <w:p w14:paraId="720CB254">
            <w:pPr>
              <w:widowControl/>
              <w:jc w:val="center"/>
              <w:textAlignment w:val="center"/>
              <w:rPr>
                <w:rFonts w:ascii="仿宋" w:hAnsi="仿宋" w:eastAsia="仿宋" w:cs="仿宋"/>
                <w:bCs/>
                <w:sz w:val="28"/>
                <w:szCs w:val="28"/>
              </w:rPr>
            </w:pPr>
          </w:p>
        </w:tc>
        <w:tc>
          <w:tcPr>
            <w:tcW w:w="2627" w:type="dxa"/>
            <w:vAlign w:val="center"/>
          </w:tcPr>
          <w:p w14:paraId="24E87F71">
            <w:pPr>
              <w:jc w:val="center"/>
              <w:rPr>
                <w:rFonts w:ascii="仿宋" w:hAnsi="仿宋" w:eastAsia="仿宋" w:cs="仿宋"/>
                <w:bCs/>
                <w:sz w:val="28"/>
                <w:szCs w:val="28"/>
              </w:rPr>
            </w:pPr>
          </w:p>
        </w:tc>
        <w:tc>
          <w:tcPr>
            <w:tcW w:w="1971" w:type="dxa"/>
            <w:vAlign w:val="center"/>
          </w:tcPr>
          <w:p w14:paraId="598971EA">
            <w:pPr>
              <w:widowControl/>
              <w:jc w:val="center"/>
              <w:textAlignment w:val="center"/>
              <w:rPr>
                <w:rFonts w:ascii="仿宋" w:hAnsi="仿宋" w:eastAsia="仿宋" w:cs="仿宋"/>
                <w:bCs/>
                <w:sz w:val="28"/>
                <w:szCs w:val="28"/>
              </w:rPr>
            </w:pPr>
          </w:p>
        </w:tc>
      </w:tr>
      <w:tr w14:paraId="10DD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Align w:val="center"/>
          </w:tcPr>
          <w:p w14:paraId="0ED88B6E">
            <w:pPr>
              <w:pStyle w:val="5"/>
              <w:jc w:val="center"/>
              <w:rPr>
                <w:rFonts w:ascii="仿宋" w:hAnsi="仿宋" w:eastAsia="仿宋" w:cs="仿宋"/>
                <w:bCs/>
                <w:sz w:val="28"/>
                <w:szCs w:val="28"/>
              </w:rPr>
            </w:pPr>
            <w:r>
              <w:rPr>
                <w:rFonts w:hint="eastAsia" w:ascii="仿宋" w:hAnsi="仿宋" w:eastAsia="仿宋" w:cs="仿宋"/>
                <w:bCs/>
                <w:sz w:val="28"/>
                <w:szCs w:val="28"/>
              </w:rPr>
              <w:t>3</w:t>
            </w:r>
          </w:p>
        </w:tc>
        <w:tc>
          <w:tcPr>
            <w:tcW w:w="2733" w:type="dxa"/>
            <w:vAlign w:val="center"/>
          </w:tcPr>
          <w:p w14:paraId="3D844EF2">
            <w:pPr>
              <w:widowControl/>
              <w:jc w:val="center"/>
              <w:textAlignment w:val="center"/>
              <w:rPr>
                <w:rFonts w:ascii="仿宋" w:hAnsi="仿宋" w:eastAsia="仿宋" w:cs="仿宋"/>
                <w:bCs/>
                <w:sz w:val="28"/>
                <w:szCs w:val="28"/>
              </w:rPr>
            </w:pPr>
          </w:p>
        </w:tc>
        <w:tc>
          <w:tcPr>
            <w:tcW w:w="2627" w:type="dxa"/>
            <w:vAlign w:val="center"/>
          </w:tcPr>
          <w:p w14:paraId="360E6C09">
            <w:pPr>
              <w:jc w:val="center"/>
              <w:rPr>
                <w:rFonts w:ascii="仿宋" w:hAnsi="仿宋" w:eastAsia="仿宋" w:cs="仿宋"/>
                <w:bCs/>
                <w:sz w:val="28"/>
                <w:szCs w:val="28"/>
              </w:rPr>
            </w:pPr>
          </w:p>
        </w:tc>
        <w:tc>
          <w:tcPr>
            <w:tcW w:w="1971" w:type="dxa"/>
            <w:vAlign w:val="center"/>
          </w:tcPr>
          <w:p w14:paraId="03E3CEEB">
            <w:pPr>
              <w:widowControl/>
              <w:jc w:val="center"/>
              <w:textAlignment w:val="center"/>
              <w:rPr>
                <w:rFonts w:ascii="仿宋" w:hAnsi="仿宋" w:eastAsia="仿宋" w:cs="仿宋"/>
                <w:bCs/>
                <w:sz w:val="28"/>
                <w:szCs w:val="28"/>
              </w:rPr>
            </w:pPr>
          </w:p>
        </w:tc>
      </w:tr>
    </w:tbl>
    <w:p w14:paraId="3D01AC76">
      <w:pPr>
        <w:rPr>
          <w:rFonts w:eastAsia="黑体"/>
          <w:color w:val="000000"/>
          <w:szCs w:val="16"/>
        </w:rPr>
      </w:pPr>
    </w:p>
    <w:p w14:paraId="571F4974">
      <w:pPr>
        <w:spacing w:before="156" w:beforeLines="50" w:after="156" w:afterLines="50"/>
        <w:rPr>
          <w:rFonts w:cs="Times New Roman" w:asciiTheme="minorEastAsia" w:hAnsiTheme="minorEastAsia"/>
          <w:color w:val="C00000"/>
          <w:kern w:val="0"/>
          <w:sz w:val="28"/>
          <w:szCs w:val="28"/>
        </w:rPr>
      </w:pPr>
      <w:r>
        <w:rPr>
          <w:rFonts w:hint="eastAsia" w:eastAsia="黑体"/>
          <w:color w:val="000000"/>
          <w:sz w:val="30"/>
        </w:rPr>
        <w:t>六</w:t>
      </w:r>
      <w:r>
        <w:rPr>
          <w:rFonts w:eastAsia="黑体"/>
          <w:color w:val="000000"/>
          <w:sz w:val="30"/>
        </w:rPr>
        <w:t>、</w:t>
      </w:r>
      <w:r>
        <w:rPr>
          <w:rFonts w:hint="eastAsia" w:eastAsia="黑体"/>
          <w:color w:val="000000"/>
          <w:sz w:val="30"/>
        </w:rPr>
        <w:t>主要</w:t>
      </w:r>
      <w:r>
        <w:rPr>
          <w:rFonts w:eastAsia="黑体"/>
          <w:color w:val="000000"/>
          <w:sz w:val="30"/>
        </w:rPr>
        <w:t>生产设备信息表</w:t>
      </w:r>
    </w:p>
    <w:p w14:paraId="559E4198">
      <w:pPr>
        <w:rPr>
          <w:rFonts w:eastAsia="仿宋_GB2312"/>
          <w:b/>
          <w:bCs/>
          <w:color w:val="000000"/>
          <w:sz w:val="32"/>
        </w:rPr>
        <w:sectPr>
          <w:pgSz w:w="11906" w:h="16838"/>
          <w:pgMar w:top="1440" w:right="1080" w:bottom="1440" w:left="1080" w:header="851" w:footer="992" w:gutter="0"/>
          <w:cols w:space="425" w:num="1"/>
          <w:docGrid w:type="lines" w:linePitch="312" w:charSpace="0"/>
        </w:sectPr>
      </w:pPr>
    </w:p>
    <w:tbl>
      <w:tblPr>
        <w:tblStyle w:val="2"/>
        <w:tblpPr w:leftFromText="180" w:rightFromText="180" w:vertAnchor="text" w:horzAnchor="page" w:tblpX="1189" w:tblpY="366"/>
        <w:tblOverlap w:val="never"/>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205"/>
        <w:gridCol w:w="3285"/>
        <w:gridCol w:w="1920"/>
        <w:gridCol w:w="1918"/>
      </w:tblGrid>
      <w:tr w14:paraId="1634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1" w:type="dxa"/>
            <w:noWrap/>
            <w:vAlign w:val="center"/>
          </w:tcPr>
          <w:p w14:paraId="3D18C645">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2205" w:type="dxa"/>
            <w:noWrap/>
            <w:vAlign w:val="center"/>
          </w:tcPr>
          <w:p w14:paraId="746D7CBD">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固定资产名称</w:t>
            </w:r>
          </w:p>
        </w:tc>
        <w:tc>
          <w:tcPr>
            <w:tcW w:w="3285" w:type="dxa"/>
            <w:noWrap/>
            <w:vAlign w:val="center"/>
          </w:tcPr>
          <w:p w14:paraId="6E4C7521">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规格型号</w:t>
            </w:r>
          </w:p>
        </w:tc>
        <w:tc>
          <w:tcPr>
            <w:tcW w:w="1920" w:type="dxa"/>
            <w:noWrap/>
            <w:vAlign w:val="center"/>
          </w:tcPr>
          <w:p w14:paraId="7C4CC416">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使用部门</w:t>
            </w:r>
          </w:p>
        </w:tc>
        <w:tc>
          <w:tcPr>
            <w:tcW w:w="1918" w:type="dxa"/>
            <w:noWrap/>
            <w:vAlign w:val="center"/>
          </w:tcPr>
          <w:p w14:paraId="0C4BB886">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类别</w:t>
            </w:r>
          </w:p>
        </w:tc>
      </w:tr>
      <w:tr w14:paraId="02A5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1" w:type="dxa"/>
            <w:noWrap/>
            <w:vAlign w:val="center"/>
          </w:tcPr>
          <w:p w14:paraId="39F900B5">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2205" w:type="dxa"/>
            <w:vAlign w:val="center"/>
          </w:tcPr>
          <w:p w14:paraId="78AEC2E8">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冷轧机</w:t>
            </w:r>
          </w:p>
        </w:tc>
        <w:tc>
          <w:tcPr>
            <w:tcW w:w="3285" w:type="dxa"/>
            <w:noWrap/>
            <w:vAlign w:val="center"/>
          </w:tcPr>
          <w:p w14:paraId="3B80B9EC">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sym w:font="Symbol" w:char="F046"/>
            </w:r>
            <w:r>
              <w:rPr>
                <w:rFonts w:hint="eastAsia" w:ascii="仿宋" w:hAnsi="仿宋" w:eastAsia="仿宋" w:cs="仿宋"/>
                <w:color w:val="000000"/>
                <w:kern w:val="0"/>
                <w:sz w:val="24"/>
                <w:szCs w:val="24"/>
              </w:rPr>
              <w:t>440/</w:t>
            </w:r>
            <w:r>
              <w:rPr>
                <w:rFonts w:hint="eastAsia" w:ascii="仿宋" w:hAnsi="仿宋" w:eastAsia="仿宋" w:cs="仿宋"/>
                <w:color w:val="000000"/>
                <w:kern w:val="0"/>
                <w:sz w:val="24"/>
                <w:szCs w:val="24"/>
              </w:rPr>
              <w:sym w:font="Symbol" w:char="F046"/>
            </w:r>
            <w:r>
              <w:rPr>
                <w:rFonts w:hint="eastAsia" w:ascii="仿宋" w:hAnsi="仿宋" w:eastAsia="仿宋" w:cs="仿宋"/>
                <w:color w:val="000000"/>
                <w:kern w:val="0"/>
                <w:sz w:val="24"/>
                <w:szCs w:val="24"/>
              </w:rPr>
              <w:t>1250</w:t>
            </w:r>
            <w:r>
              <w:rPr>
                <w:rFonts w:hint="eastAsia" w:ascii="仿宋" w:hAnsi="仿宋" w:eastAsia="仿宋" w:cs="仿宋"/>
                <w:color w:val="000000"/>
                <w:kern w:val="0"/>
                <w:sz w:val="24"/>
                <w:szCs w:val="24"/>
              </w:rPr>
              <w:sym w:font="Symbol" w:char="F0B4"/>
            </w:r>
            <w:r>
              <w:rPr>
                <w:rFonts w:hint="eastAsia" w:ascii="仿宋" w:hAnsi="仿宋" w:eastAsia="仿宋" w:cs="仿宋"/>
                <w:color w:val="000000"/>
                <w:kern w:val="0"/>
                <w:sz w:val="24"/>
                <w:szCs w:val="24"/>
              </w:rPr>
              <w:t>1850 mm</w:t>
            </w:r>
          </w:p>
        </w:tc>
        <w:tc>
          <w:tcPr>
            <w:tcW w:w="1920" w:type="dxa"/>
            <w:noWrap/>
            <w:vAlign w:val="center"/>
          </w:tcPr>
          <w:p w14:paraId="15420DB5">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冷轧车间</w:t>
            </w:r>
          </w:p>
        </w:tc>
        <w:tc>
          <w:tcPr>
            <w:tcW w:w="1918" w:type="dxa"/>
            <w:noWrap/>
            <w:vAlign w:val="center"/>
          </w:tcPr>
          <w:p w14:paraId="56A8E372">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电</w:t>
            </w:r>
          </w:p>
        </w:tc>
      </w:tr>
      <w:tr w14:paraId="7A05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1" w:type="dxa"/>
            <w:noWrap/>
            <w:vAlign w:val="center"/>
          </w:tcPr>
          <w:p w14:paraId="771BA979">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2205" w:type="dxa"/>
            <w:vAlign w:val="center"/>
          </w:tcPr>
          <w:p w14:paraId="7076DFD1">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退火炉</w:t>
            </w:r>
          </w:p>
        </w:tc>
        <w:tc>
          <w:tcPr>
            <w:tcW w:w="3285" w:type="dxa"/>
            <w:noWrap/>
            <w:vAlign w:val="center"/>
          </w:tcPr>
          <w:p w14:paraId="4B3F789A">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70T</w:t>
            </w:r>
          </w:p>
        </w:tc>
        <w:tc>
          <w:tcPr>
            <w:tcW w:w="1920" w:type="dxa"/>
            <w:noWrap/>
            <w:vAlign w:val="center"/>
          </w:tcPr>
          <w:p w14:paraId="48E2A92F">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冷轧车间</w:t>
            </w:r>
          </w:p>
        </w:tc>
        <w:tc>
          <w:tcPr>
            <w:tcW w:w="1918" w:type="dxa"/>
            <w:noWrap/>
            <w:vAlign w:val="center"/>
          </w:tcPr>
          <w:p w14:paraId="0C3136DF">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电</w:t>
            </w:r>
          </w:p>
        </w:tc>
      </w:tr>
      <w:tr w14:paraId="452F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1" w:type="dxa"/>
            <w:noWrap/>
            <w:vAlign w:val="center"/>
          </w:tcPr>
          <w:p w14:paraId="158AAF29">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2205" w:type="dxa"/>
            <w:vAlign w:val="center"/>
          </w:tcPr>
          <w:p w14:paraId="2A791B7E">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铸轧机</w:t>
            </w:r>
          </w:p>
        </w:tc>
        <w:tc>
          <w:tcPr>
            <w:tcW w:w="3285" w:type="dxa"/>
            <w:noWrap/>
            <w:vAlign w:val="center"/>
          </w:tcPr>
          <w:p w14:paraId="297454F8">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LIC-240T</w:t>
            </w:r>
          </w:p>
        </w:tc>
        <w:tc>
          <w:tcPr>
            <w:tcW w:w="1920" w:type="dxa"/>
            <w:noWrap/>
            <w:vAlign w:val="center"/>
          </w:tcPr>
          <w:p w14:paraId="5C538510">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铸轧车间</w:t>
            </w:r>
          </w:p>
        </w:tc>
        <w:tc>
          <w:tcPr>
            <w:tcW w:w="1918" w:type="dxa"/>
            <w:noWrap/>
            <w:vAlign w:val="center"/>
          </w:tcPr>
          <w:p w14:paraId="551E6CFC">
            <w:pPr>
              <w:widowControl/>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电、液化石油气</w:t>
            </w:r>
          </w:p>
        </w:tc>
      </w:tr>
      <w:tr w14:paraId="7F8D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1" w:type="dxa"/>
            <w:noWrap/>
            <w:vAlign w:val="center"/>
          </w:tcPr>
          <w:p w14:paraId="743FDD26">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2205" w:type="dxa"/>
            <w:vAlign w:val="center"/>
          </w:tcPr>
          <w:p w14:paraId="39E825ED">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熔保炉</w:t>
            </w:r>
          </w:p>
        </w:tc>
        <w:tc>
          <w:tcPr>
            <w:tcW w:w="3285" w:type="dxa"/>
            <w:noWrap/>
            <w:vAlign w:val="center"/>
          </w:tcPr>
          <w:p w14:paraId="318B8B9D">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18吨燃气熔炼/20吨电阻保温炉组</w:t>
            </w:r>
          </w:p>
        </w:tc>
        <w:tc>
          <w:tcPr>
            <w:tcW w:w="1920" w:type="dxa"/>
            <w:noWrap/>
            <w:vAlign w:val="center"/>
          </w:tcPr>
          <w:p w14:paraId="78EBE1E4">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铸轧车间</w:t>
            </w:r>
          </w:p>
        </w:tc>
        <w:tc>
          <w:tcPr>
            <w:tcW w:w="1918" w:type="dxa"/>
            <w:noWrap/>
            <w:vAlign w:val="center"/>
          </w:tcPr>
          <w:p w14:paraId="5E8F919C">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电、天然气</w:t>
            </w:r>
          </w:p>
        </w:tc>
      </w:tr>
      <w:tr w14:paraId="6081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1" w:type="dxa"/>
            <w:noWrap/>
            <w:vAlign w:val="center"/>
          </w:tcPr>
          <w:p w14:paraId="54276068">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2205" w:type="dxa"/>
            <w:vAlign w:val="center"/>
          </w:tcPr>
          <w:p w14:paraId="0CDC61F2">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永磁搅拌器</w:t>
            </w:r>
          </w:p>
        </w:tc>
        <w:tc>
          <w:tcPr>
            <w:tcW w:w="3285" w:type="dxa"/>
            <w:noWrap/>
            <w:vAlign w:val="center"/>
          </w:tcPr>
          <w:p w14:paraId="5E309A31">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JBDJ-20Y</w:t>
            </w:r>
          </w:p>
        </w:tc>
        <w:tc>
          <w:tcPr>
            <w:tcW w:w="1920" w:type="dxa"/>
            <w:noWrap/>
            <w:vAlign w:val="center"/>
          </w:tcPr>
          <w:p w14:paraId="0DED4DFC">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铸轧车间</w:t>
            </w:r>
          </w:p>
        </w:tc>
        <w:tc>
          <w:tcPr>
            <w:tcW w:w="1918" w:type="dxa"/>
            <w:noWrap/>
            <w:vAlign w:val="center"/>
          </w:tcPr>
          <w:p w14:paraId="52C4F2B8">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电</w:t>
            </w:r>
          </w:p>
        </w:tc>
      </w:tr>
      <w:tr w14:paraId="5437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1" w:type="dxa"/>
            <w:noWrap/>
            <w:vAlign w:val="center"/>
          </w:tcPr>
          <w:p w14:paraId="0B3D4AC9">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2205" w:type="dxa"/>
            <w:vAlign w:val="center"/>
          </w:tcPr>
          <w:p w14:paraId="7F53B5AA">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双螺杆空压机</w:t>
            </w:r>
          </w:p>
        </w:tc>
        <w:tc>
          <w:tcPr>
            <w:tcW w:w="3285" w:type="dxa"/>
            <w:noWrap/>
            <w:vAlign w:val="center"/>
          </w:tcPr>
          <w:p w14:paraId="737AA240">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EX-250A</w:t>
            </w:r>
          </w:p>
        </w:tc>
        <w:tc>
          <w:tcPr>
            <w:tcW w:w="1920" w:type="dxa"/>
            <w:noWrap/>
            <w:vAlign w:val="center"/>
          </w:tcPr>
          <w:p w14:paraId="7F835EAF">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冷轧/铸轧</w:t>
            </w:r>
          </w:p>
        </w:tc>
        <w:tc>
          <w:tcPr>
            <w:tcW w:w="1918" w:type="dxa"/>
            <w:noWrap/>
            <w:vAlign w:val="center"/>
          </w:tcPr>
          <w:p w14:paraId="57850B58">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电</w:t>
            </w:r>
          </w:p>
        </w:tc>
      </w:tr>
      <w:tr w14:paraId="1127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1" w:type="dxa"/>
            <w:noWrap/>
            <w:vAlign w:val="center"/>
          </w:tcPr>
          <w:p w14:paraId="3645C68E">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w:t>
            </w:r>
          </w:p>
        </w:tc>
        <w:tc>
          <w:tcPr>
            <w:tcW w:w="2205" w:type="dxa"/>
            <w:vAlign w:val="center"/>
          </w:tcPr>
          <w:p w14:paraId="0615F451">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精炼剂自动添加机</w:t>
            </w:r>
          </w:p>
        </w:tc>
        <w:tc>
          <w:tcPr>
            <w:tcW w:w="3285" w:type="dxa"/>
            <w:noWrap/>
            <w:vAlign w:val="center"/>
          </w:tcPr>
          <w:p w14:paraId="4C930383">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JL-PFJ-4.8</w:t>
            </w:r>
          </w:p>
        </w:tc>
        <w:tc>
          <w:tcPr>
            <w:tcW w:w="1920" w:type="dxa"/>
            <w:noWrap/>
            <w:vAlign w:val="center"/>
          </w:tcPr>
          <w:p w14:paraId="085E46FB">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熔铸</w:t>
            </w:r>
          </w:p>
        </w:tc>
        <w:tc>
          <w:tcPr>
            <w:tcW w:w="1918" w:type="dxa"/>
            <w:noWrap/>
            <w:vAlign w:val="center"/>
          </w:tcPr>
          <w:p w14:paraId="73ED271C">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电</w:t>
            </w:r>
          </w:p>
        </w:tc>
      </w:tr>
      <w:tr w14:paraId="353A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691" w:type="dxa"/>
            <w:noWrap/>
            <w:vAlign w:val="center"/>
          </w:tcPr>
          <w:p w14:paraId="34680B41">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w:t>
            </w:r>
          </w:p>
        </w:tc>
        <w:tc>
          <w:tcPr>
            <w:tcW w:w="2205" w:type="dxa"/>
            <w:vAlign w:val="center"/>
          </w:tcPr>
          <w:p w14:paraId="23D2BA20">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熔炉除尘系统</w:t>
            </w:r>
          </w:p>
        </w:tc>
        <w:tc>
          <w:tcPr>
            <w:tcW w:w="3285" w:type="dxa"/>
            <w:noWrap/>
            <w:vAlign w:val="center"/>
          </w:tcPr>
          <w:p w14:paraId="52D86C38">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TF722/5.75/805(805)</w:t>
            </w:r>
          </w:p>
        </w:tc>
        <w:tc>
          <w:tcPr>
            <w:tcW w:w="1920" w:type="dxa"/>
            <w:noWrap/>
            <w:vAlign w:val="center"/>
          </w:tcPr>
          <w:p w14:paraId="1A6C79FD">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熔铸</w:t>
            </w:r>
          </w:p>
        </w:tc>
        <w:tc>
          <w:tcPr>
            <w:tcW w:w="1918" w:type="dxa"/>
            <w:noWrap/>
            <w:vAlign w:val="center"/>
          </w:tcPr>
          <w:p w14:paraId="5B4C54FA">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电</w:t>
            </w:r>
          </w:p>
        </w:tc>
      </w:tr>
      <w:tr w14:paraId="7A93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1" w:type="dxa"/>
            <w:noWrap/>
            <w:vAlign w:val="center"/>
          </w:tcPr>
          <w:p w14:paraId="1DDA5FF2">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w:t>
            </w:r>
          </w:p>
        </w:tc>
        <w:tc>
          <w:tcPr>
            <w:tcW w:w="2205" w:type="dxa"/>
            <w:vAlign w:val="center"/>
          </w:tcPr>
          <w:p w14:paraId="08F83E41">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熔保炉</w:t>
            </w:r>
          </w:p>
        </w:tc>
        <w:tc>
          <w:tcPr>
            <w:tcW w:w="3285" w:type="dxa"/>
            <w:noWrap/>
            <w:vAlign w:val="center"/>
          </w:tcPr>
          <w:p w14:paraId="665255A7">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30吨燃气熔炼/28吨电加热保温炉组</w:t>
            </w:r>
          </w:p>
        </w:tc>
        <w:tc>
          <w:tcPr>
            <w:tcW w:w="1920" w:type="dxa"/>
            <w:noWrap/>
            <w:vAlign w:val="center"/>
          </w:tcPr>
          <w:p w14:paraId="6EC89D43">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铸轧车间</w:t>
            </w:r>
          </w:p>
        </w:tc>
        <w:tc>
          <w:tcPr>
            <w:tcW w:w="1918" w:type="dxa"/>
            <w:noWrap/>
            <w:vAlign w:val="center"/>
          </w:tcPr>
          <w:p w14:paraId="5356D4AC">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电、天然气</w:t>
            </w:r>
          </w:p>
        </w:tc>
      </w:tr>
      <w:tr w14:paraId="3304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1" w:type="dxa"/>
            <w:noWrap/>
            <w:vAlign w:val="center"/>
          </w:tcPr>
          <w:p w14:paraId="62B6F4FD">
            <w:pPr>
              <w:widowControl/>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2205" w:type="dxa"/>
            <w:vAlign w:val="center"/>
          </w:tcPr>
          <w:p w14:paraId="31467150">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炉灶</w:t>
            </w:r>
          </w:p>
        </w:tc>
        <w:tc>
          <w:tcPr>
            <w:tcW w:w="3285" w:type="dxa"/>
            <w:noWrap/>
            <w:vAlign w:val="center"/>
          </w:tcPr>
          <w:p w14:paraId="0BA50C3C">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w:t>
            </w:r>
          </w:p>
        </w:tc>
        <w:tc>
          <w:tcPr>
            <w:tcW w:w="1920" w:type="dxa"/>
            <w:noWrap/>
            <w:vAlign w:val="center"/>
          </w:tcPr>
          <w:p w14:paraId="1982F17B">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食堂</w:t>
            </w:r>
          </w:p>
        </w:tc>
        <w:tc>
          <w:tcPr>
            <w:tcW w:w="1918" w:type="dxa"/>
            <w:noWrap/>
            <w:vAlign w:val="center"/>
          </w:tcPr>
          <w:p w14:paraId="78730D10">
            <w:pPr>
              <w:widowControl/>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液化石油气</w:t>
            </w:r>
          </w:p>
        </w:tc>
      </w:tr>
      <w:tr w14:paraId="3A0E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1" w:type="dxa"/>
            <w:noWrap/>
            <w:vAlign w:val="center"/>
          </w:tcPr>
          <w:p w14:paraId="41A05B42">
            <w:pPr>
              <w:widowControl/>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11</w:t>
            </w:r>
          </w:p>
        </w:tc>
        <w:tc>
          <w:tcPr>
            <w:tcW w:w="2205" w:type="dxa"/>
            <w:vAlign w:val="center"/>
          </w:tcPr>
          <w:p w14:paraId="450E7566">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灭火器</w:t>
            </w:r>
          </w:p>
        </w:tc>
        <w:tc>
          <w:tcPr>
            <w:tcW w:w="3285" w:type="dxa"/>
            <w:noWrap/>
            <w:vAlign w:val="center"/>
          </w:tcPr>
          <w:p w14:paraId="77BB7E9B">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w:t>
            </w:r>
          </w:p>
        </w:tc>
        <w:tc>
          <w:tcPr>
            <w:tcW w:w="1920" w:type="dxa"/>
            <w:noWrap/>
            <w:vAlign w:val="center"/>
          </w:tcPr>
          <w:p w14:paraId="28A49006">
            <w:pPr>
              <w:widowControl/>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厂区、生产车间</w:t>
            </w:r>
          </w:p>
        </w:tc>
        <w:tc>
          <w:tcPr>
            <w:tcW w:w="1918" w:type="dxa"/>
            <w:noWrap/>
            <w:vAlign w:val="center"/>
          </w:tcPr>
          <w:p w14:paraId="7AE90C37">
            <w:pPr>
              <w:widowControl/>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液化CO</w:t>
            </w:r>
            <w:r>
              <w:rPr>
                <w:rFonts w:hint="eastAsia" w:ascii="仿宋" w:hAnsi="仿宋" w:eastAsia="仿宋" w:cs="仿宋"/>
                <w:color w:val="000000"/>
                <w:kern w:val="0"/>
                <w:sz w:val="24"/>
                <w:szCs w:val="24"/>
                <w:vertAlign w:val="subscript"/>
                <w:lang w:val="en-US" w:eastAsia="zh-CN"/>
              </w:rPr>
              <w:t>2</w:t>
            </w:r>
          </w:p>
        </w:tc>
      </w:tr>
      <w:tr w14:paraId="60AF5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1" w:type="dxa"/>
            <w:noWrap/>
            <w:vAlign w:val="center"/>
          </w:tcPr>
          <w:p w14:paraId="2A789D43">
            <w:pPr>
              <w:widowControl/>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w:t>
            </w:r>
          </w:p>
        </w:tc>
        <w:tc>
          <w:tcPr>
            <w:tcW w:w="2205" w:type="dxa"/>
            <w:vAlign w:val="center"/>
          </w:tcPr>
          <w:p w14:paraId="4A57E091">
            <w:pPr>
              <w:widowControl/>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电脑</w:t>
            </w:r>
          </w:p>
        </w:tc>
        <w:tc>
          <w:tcPr>
            <w:tcW w:w="3285" w:type="dxa"/>
            <w:noWrap/>
            <w:vAlign w:val="center"/>
          </w:tcPr>
          <w:p w14:paraId="39B3E303">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w:t>
            </w:r>
          </w:p>
        </w:tc>
        <w:tc>
          <w:tcPr>
            <w:tcW w:w="1920" w:type="dxa"/>
            <w:noWrap/>
            <w:vAlign w:val="center"/>
          </w:tcPr>
          <w:p w14:paraId="323C9EAF">
            <w:pPr>
              <w:widowControl/>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办公楼</w:t>
            </w:r>
          </w:p>
        </w:tc>
        <w:tc>
          <w:tcPr>
            <w:tcW w:w="1918" w:type="dxa"/>
            <w:noWrap/>
            <w:vAlign w:val="center"/>
          </w:tcPr>
          <w:p w14:paraId="05FC281C">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电</w:t>
            </w:r>
          </w:p>
        </w:tc>
      </w:tr>
      <w:tr w14:paraId="4ECA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1" w:type="dxa"/>
            <w:noWrap/>
            <w:vAlign w:val="center"/>
          </w:tcPr>
          <w:p w14:paraId="36B52D27">
            <w:pPr>
              <w:widowControl/>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13</w:t>
            </w:r>
          </w:p>
        </w:tc>
        <w:tc>
          <w:tcPr>
            <w:tcW w:w="2205" w:type="dxa"/>
            <w:vAlign w:val="center"/>
          </w:tcPr>
          <w:p w14:paraId="3AF3F31D">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空调</w:t>
            </w:r>
          </w:p>
        </w:tc>
        <w:tc>
          <w:tcPr>
            <w:tcW w:w="3285" w:type="dxa"/>
            <w:noWrap/>
            <w:vAlign w:val="center"/>
          </w:tcPr>
          <w:p w14:paraId="19B0FB6A">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w:t>
            </w:r>
          </w:p>
        </w:tc>
        <w:tc>
          <w:tcPr>
            <w:tcW w:w="1920" w:type="dxa"/>
            <w:noWrap/>
            <w:vAlign w:val="center"/>
          </w:tcPr>
          <w:p w14:paraId="2D24B2CD">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办公楼</w:t>
            </w:r>
          </w:p>
        </w:tc>
        <w:tc>
          <w:tcPr>
            <w:tcW w:w="1918" w:type="dxa"/>
            <w:noWrap/>
            <w:vAlign w:val="center"/>
          </w:tcPr>
          <w:p w14:paraId="28D64A43">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电</w:t>
            </w:r>
          </w:p>
        </w:tc>
      </w:tr>
      <w:tr w14:paraId="20B1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1" w:type="dxa"/>
            <w:noWrap/>
            <w:vAlign w:val="center"/>
          </w:tcPr>
          <w:p w14:paraId="519698CA">
            <w:pPr>
              <w:widowControl/>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14</w:t>
            </w:r>
          </w:p>
        </w:tc>
        <w:tc>
          <w:tcPr>
            <w:tcW w:w="2205" w:type="dxa"/>
            <w:vAlign w:val="center"/>
          </w:tcPr>
          <w:p w14:paraId="297019EE">
            <w:pPr>
              <w:widowControl/>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叉车</w:t>
            </w:r>
          </w:p>
        </w:tc>
        <w:tc>
          <w:tcPr>
            <w:tcW w:w="3285" w:type="dxa"/>
            <w:noWrap/>
            <w:vAlign w:val="center"/>
          </w:tcPr>
          <w:p w14:paraId="44475069">
            <w:pPr>
              <w:widowControl/>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w:t>
            </w:r>
          </w:p>
        </w:tc>
        <w:tc>
          <w:tcPr>
            <w:tcW w:w="1920" w:type="dxa"/>
            <w:noWrap/>
            <w:vAlign w:val="center"/>
          </w:tcPr>
          <w:p w14:paraId="54401057">
            <w:pPr>
              <w:widowControl/>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厂区</w:t>
            </w:r>
          </w:p>
        </w:tc>
        <w:tc>
          <w:tcPr>
            <w:tcW w:w="1918" w:type="dxa"/>
            <w:noWrap/>
            <w:vAlign w:val="center"/>
          </w:tcPr>
          <w:p w14:paraId="2EB14DA0">
            <w:pPr>
              <w:widowControl/>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柴油</w:t>
            </w:r>
          </w:p>
        </w:tc>
      </w:tr>
    </w:tbl>
    <w:p w14:paraId="756F583D">
      <w:pPr>
        <w:tabs>
          <w:tab w:val="left" w:pos="280"/>
        </w:tabs>
        <w:bidi w:val="0"/>
        <w:jc w:val="left"/>
        <w:rPr>
          <w:lang w:val="en-US" w:eastAsia="zh-CN"/>
        </w:rPr>
      </w:pPr>
    </w:p>
    <w:p w14:paraId="360A08AD">
      <w:pPr>
        <w:bidi w:val="0"/>
        <w:rPr>
          <w:lang w:val="en-US" w:eastAsia="zh-CN"/>
        </w:rPr>
      </w:pPr>
    </w:p>
    <w:p w14:paraId="5B3D8889">
      <w:pPr>
        <w:spacing w:before="156" w:beforeLines="50" w:after="156" w:afterLines="50"/>
        <w:rPr>
          <w:rFonts w:hint="eastAsia" w:eastAsia="黑体"/>
          <w:color w:val="000000"/>
          <w:sz w:val="30"/>
        </w:rPr>
      </w:pPr>
      <w:r>
        <w:rPr>
          <w:rFonts w:hint="eastAsia" w:eastAsia="黑体"/>
          <w:color w:val="000000"/>
          <w:sz w:val="30"/>
          <w:lang w:val="en-US" w:eastAsia="zh-CN"/>
        </w:rPr>
        <w:t>七</w:t>
      </w:r>
      <w:r>
        <w:rPr>
          <w:rFonts w:eastAsia="黑体"/>
          <w:color w:val="000000"/>
          <w:sz w:val="30"/>
        </w:rPr>
        <w:t>、</w:t>
      </w:r>
      <w:bookmarkStart w:id="1" w:name="OLE_LINK1"/>
      <w:r>
        <w:rPr>
          <w:rFonts w:hint="eastAsia" w:eastAsia="黑体"/>
          <w:color w:val="000000"/>
          <w:sz w:val="30"/>
        </w:rPr>
        <w:t>不确定性评价</w:t>
      </w:r>
    </w:p>
    <w:p w14:paraId="76023682">
      <w:pPr>
        <w:spacing w:before="156" w:beforeLines="50" w:after="156" w:afterLines="50"/>
        <w:ind w:firstLine="560" w:firstLineChars="200"/>
        <w:rPr>
          <w:rFonts w:hint="eastAsia" w:cs="Times New Roman" w:asciiTheme="minorEastAsia" w:hAnsiTheme="minorEastAsia" w:eastAsiaTheme="minorEastAsia"/>
          <w:color w:val="auto"/>
          <w:kern w:val="0"/>
          <w:sz w:val="28"/>
          <w:szCs w:val="28"/>
          <w:highlight w:val="none"/>
          <w:lang w:val="en-US" w:eastAsia="zh-CN" w:bidi="ar-SA"/>
        </w:rPr>
      </w:pPr>
      <w:r>
        <w:rPr>
          <w:rFonts w:hint="eastAsia" w:cs="Times New Roman" w:asciiTheme="minorEastAsia" w:hAnsiTheme="minorEastAsia" w:eastAsiaTheme="minorEastAsia"/>
          <w:color w:val="auto"/>
          <w:kern w:val="0"/>
          <w:sz w:val="28"/>
          <w:szCs w:val="28"/>
          <w:highlight w:val="none"/>
          <w:lang w:val="en-US" w:eastAsia="zh-CN" w:bidi="ar-SA"/>
        </w:rPr>
        <w:t>活动数据的不确定性的产生来源于活动数据的测量类别、量化方法选择的量化系数，最终数据的质量不确定性按照以下等级赋值后、依排放量占比加权平均</w:t>
      </w:r>
      <w:bookmarkEnd w:id="1"/>
      <w:r>
        <w:rPr>
          <w:rFonts w:hint="eastAsia" w:cs="Times New Roman" w:asciiTheme="minorEastAsia" w:hAnsiTheme="minorEastAsia" w:eastAsiaTheme="minorEastAsia"/>
          <w:color w:val="auto"/>
          <w:kern w:val="0"/>
          <w:sz w:val="28"/>
          <w:szCs w:val="28"/>
          <w:highlight w:val="none"/>
          <w:lang w:val="en-US" w:eastAsia="zh-CN" w:bidi="ar-SA"/>
        </w:rPr>
        <w:t>对应分为五级，级别越高数据质量越好(一级质量最高，五级最低)。</w:t>
      </w:r>
    </w:p>
    <w:p w14:paraId="1885E7D5">
      <w:pPr>
        <w:spacing w:before="156" w:beforeLines="50" w:after="156" w:afterLines="50"/>
        <w:ind w:firstLine="560" w:firstLineChars="200"/>
        <w:rPr>
          <w:rFonts w:hint="eastAsia" w:cs="Times New Roman" w:asciiTheme="minorEastAsia" w:hAnsiTheme="minorEastAsia" w:eastAsiaTheme="minorEastAsia"/>
          <w:color w:val="auto"/>
          <w:kern w:val="0"/>
          <w:sz w:val="28"/>
          <w:szCs w:val="28"/>
          <w:highlight w:val="none"/>
          <w:lang w:val="en-US" w:eastAsia="zh-CN" w:bidi="ar-SA"/>
        </w:rPr>
      </w:pPr>
      <w:r>
        <w:rPr>
          <w:rFonts w:hint="eastAsia" w:cs="Times New Roman" w:asciiTheme="minorEastAsia" w:hAnsiTheme="minorEastAsia" w:eastAsiaTheme="minorEastAsia"/>
          <w:color w:val="auto"/>
          <w:kern w:val="0"/>
          <w:sz w:val="28"/>
          <w:szCs w:val="28"/>
          <w:highlight w:val="none"/>
          <w:lang w:val="en-US" w:eastAsia="zh-CN" w:bidi="ar-SA"/>
        </w:rPr>
        <w:t>数据质量等级的不确定性评估适用于排放源数据、汇总排放量数据。通过改善活动数据的测量方法、量化系数，可持续改善数据质量，降低不确定度。</w:t>
      </w:r>
    </w:p>
    <w:p w14:paraId="3BFE5BE8">
      <w:pPr>
        <w:bidi w:val="0"/>
        <w:ind w:firstLine="480" w:firstLineChars="200"/>
        <w:jc w:val="left"/>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color w:val="auto"/>
          <w:kern w:val="0"/>
          <w:sz w:val="24"/>
          <w:szCs w:val="24"/>
          <w:highlight w:val="none"/>
          <w:lang w:val="en-US" w:eastAsia="zh-CN" w:bidi="ar-SA"/>
        </w:rPr>
        <w:t>1.</w:t>
      </w:r>
      <w:r>
        <w:rPr>
          <w:rFonts w:hint="eastAsia" w:cs="Times New Roman" w:asciiTheme="minorEastAsia" w:hAnsiTheme="minorEastAsia" w:eastAsiaTheme="minorEastAsia"/>
          <w:color w:val="auto"/>
          <w:kern w:val="0"/>
          <w:sz w:val="24"/>
          <w:szCs w:val="24"/>
          <w:highlight w:val="none"/>
          <w:lang w:val="en-US" w:eastAsia="zh-CN" w:bidi="ar-SA"/>
        </w:rPr>
        <w:t>活动数据等级按下表分类赋值:</w:t>
      </w:r>
    </w:p>
    <w:p w14:paraId="1D6A0379">
      <w:pPr>
        <w:bidi w:val="0"/>
        <w:ind w:firstLine="4080" w:firstLineChars="1700"/>
        <w:jc w:val="left"/>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不确定性评估表</w:t>
      </w:r>
    </w:p>
    <w:tbl>
      <w:tblPr>
        <w:tblStyle w:val="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9"/>
        <w:gridCol w:w="4881"/>
      </w:tblGrid>
      <w:tr w14:paraId="7E82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9" w:type="pct"/>
            <w:vAlign w:val="center"/>
          </w:tcPr>
          <w:p w14:paraId="3AA84BF3">
            <w:pPr>
              <w:pStyle w:val="5"/>
              <w:jc w:val="left"/>
              <w:rPr>
                <w:rFonts w:ascii="Times New Roman" w:cs="Times New Roman"/>
                <w:b/>
                <w:sz w:val="24"/>
                <w:szCs w:val="24"/>
              </w:rPr>
            </w:pPr>
            <w:r>
              <w:rPr>
                <w:rFonts w:hint="eastAsia" w:ascii="Times New Roman" w:cs="Times New Roman"/>
                <w:b/>
                <w:sz w:val="24"/>
                <w:szCs w:val="24"/>
              </w:rPr>
              <w:t>活动数据类别</w:t>
            </w:r>
          </w:p>
        </w:tc>
        <w:tc>
          <w:tcPr>
            <w:tcW w:w="2450" w:type="pct"/>
            <w:vAlign w:val="center"/>
          </w:tcPr>
          <w:p w14:paraId="735D09D8">
            <w:pPr>
              <w:pStyle w:val="5"/>
              <w:jc w:val="center"/>
              <w:rPr>
                <w:rFonts w:ascii="Times New Roman" w:cs="Times New Roman"/>
                <w:b/>
                <w:sz w:val="24"/>
                <w:szCs w:val="24"/>
              </w:rPr>
            </w:pPr>
            <w:r>
              <w:rPr>
                <w:rFonts w:hint="eastAsia" w:ascii="Times New Roman" w:cs="Times New Roman"/>
                <w:b/>
                <w:sz w:val="24"/>
                <w:szCs w:val="24"/>
              </w:rPr>
              <w:t>活动数据等级赋值</w:t>
            </w:r>
          </w:p>
        </w:tc>
      </w:tr>
      <w:tr w14:paraId="1539E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9" w:type="pct"/>
            <w:vAlign w:val="center"/>
          </w:tcPr>
          <w:p w14:paraId="70403BC8">
            <w:pPr>
              <w:widowControl/>
              <w:jc w:val="left"/>
              <w:textAlignment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1.自动连续测量</w:t>
            </w:r>
          </w:p>
        </w:tc>
        <w:tc>
          <w:tcPr>
            <w:tcW w:w="2450" w:type="pct"/>
            <w:vAlign w:val="center"/>
          </w:tcPr>
          <w:p w14:paraId="164CDCAD">
            <w:pPr>
              <w:pStyle w:val="5"/>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6</w:t>
            </w:r>
          </w:p>
        </w:tc>
      </w:tr>
      <w:tr w14:paraId="16D7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9" w:type="pct"/>
            <w:vAlign w:val="center"/>
          </w:tcPr>
          <w:p w14:paraId="6235C57F">
            <w:pPr>
              <w:widowControl/>
              <w:jc w:val="left"/>
              <w:textAlignment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2.定期测量（含抄表）</w:t>
            </w:r>
          </w:p>
        </w:tc>
        <w:tc>
          <w:tcPr>
            <w:tcW w:w="2450" w:type="pct"/>
            <w:vAlign w:val="center"/>
          </w:tcPr>
          <w:p w14:paraId="20A217D6">
            <w:pPr>
              <w:widowControl/>
              <w:jc w:val="center"/>
              <w:textAlignment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w:t>
            </w:r>
          </w:p>
        </w:tc>
      </w:tr>
      <w:tr w14:paraId="09E2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9" w:type="pct"/>
            <w:vAlign w:val="center"/>
          </w:tcPr>
          <w:p w14:paraId="672021CF">
            <w:pPr>
              <w:widowControl/>
              <w:jc w:val="left"/>
              <w:textAlignment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3.自行推估</w:t>
            </w:r>
          </w:p>
        </w:tc>
        <w:tc>
          <w:tcPr>
            <w:tcW w:w="2450" w:type="pct"/>
            <w:vAlign w:val="center"/>
          </w:tcPr>
          <w:p w14:paraId="47F9451D">
            <w:pPr>
              <w:widowControl/>
              <w:jc w:val="center"/>
              <w:textAlignment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w:t>
            </w:r>
          </w:p>
        </w:tc>
      </w:tr>
    </w:tbl>
    <w:p w14:paraId="3412B930">
      <w:pPr>
        <w:bidi w:val="0"/>
        <w:jc w:val="left"/>
        <w:rPr>
          <w:rFonts w:hint="eastAsia" w:cs="Times New Roman" w:asciiTheme="minorEastAsia" w:hAnsiTheme="minorEastAsia" w:eastAsiaTheme="minorEastAsia"/>
          <w:color w:val="auto"/>
          <w:kern w:val="0"/>
          <w:sz w:val="28"/>
          <w:szCs w:val="28"/>
          <w:highlight w:val="none"/>
          <w:lang w:val="en-US" w:eastAsia="zh-CN" w:bidi="ar-SA"/>
        </w:rPr>
        <w:sectPr>
          <w:pgSz w:w="11906" w:h="16838"/>
          <w:pgMar w:top="1440" w:right="1080" w:bottom="1440" w:left="1080" w:header="851" w:footer="992" w:gutter="0"/>
          <w:cols w:space="425" w:num="1"/>
          <w:docGrid w:type="lines" w:linePitch="312" w:charSpace="0"/>
        </w:sectPr>
      </w:pPr>
    </w:p>
    <w:p w14:paraId="1791AF44">
      <w:pPr>
        <w:bidi w:val="0"/>
        <w:ind w:firstLine="480" w:firstLineChars="200"/>
        <w:jc w:val="left"/>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color w:val="auto"/>
          <w:kern w:val="0"/>
          <w:sz w:val="24"/>
          <w:szCs w:val="24"/>
          <w:highlight w:val="none"/>
          <w:lang w:val="en-US" w:eastAsia="zh-CN" w:bidi="ar-SA"/>
        </w:rPr>
        <w:t>2.</w:t>
      </w:r>
      <w:r>
        <w:rPr>
          <w:rFonts w:hint="eastAsia" w:cs="Times New Roman" w:asciiTheme="minorEastAsia" w:hAnsiTheme="minorEastAsia" w:eastAsiaTheme="minorEastAsia"/>
          <w:color w:val="auto"/>
          <w:kern w:val="0"/>
          <w:sz w:val="24"/>
          <w:szCs w:val="24"/>
          <w:highlight w:val="none"/>
          <w:lang w:val="en-US" w:eastAsia="zh-CN" w:bidi="ar-SA"/>
        </w:rPr>
        <w:t>量化系数来源按下表分类赋值:</w:t>
      </w:r>
    </w:p>
    <w:p w14:paraId="10D055D7">
      <w:pPr>
        <w:bidi w:val="0"/>
        <w:ind w:firstLine="4080" w:firstLineChars="1700"/>
        <w:jc w:val="left"/>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color w:val="auto"/>
          <w:kern w:val="0"/>
          <w:sz w:val="24"/>
          <w:szCs w:val="24"/>
          <w:highlight w:val="none"/>
          <w:lang w:val="en-US" w:eastAsia="zh-CN" w:bidi="ar-SA"/>
        </w:rPr>
        <w:t>量化系数赋值</w:t>
      </w:r>
      <w:r>
        <w:rPr>
          <w:rFonts w:hint="eastAsia" w:cs="Times New Roman" w:asciiTheme="minorEastAsia" w:hAnsiTheme="minorEastAsia" w:eastAsiaTheme="minorEastAsia"/>
          <w:color w:val="auto"/>
          <w:kern w:val="0"/>
          <w:sz w:val="24"/>
          <w:szCs w:val="24"/>
          <w:highlight w:val="none"/>
          <w:lang w:val="en-US" w:eastAsia="zh-CN" w:bidi="ar-SA"/>
        </w:rPr>
        <w:t>表</w:t>
      </w: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8"/>
        <w:gridCol w:w="4880"/>
      </w:tblGrid>
      <w:tr w14:paraId="6DB6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9" w:type="pct"/>
            <w:vAlign w:val="center"/>
          </w:tcPr>
          <w:p w14:paraId="3A728BD4">
            <w:pPr>
              <w:pStyle w:val="5"/>
              <w:jc w:val="left"/>
              <w:rPr>
                <w:rFonts w:ascii="Times New Roman" w:cs="Times New Roman"/>
                <w:b/>
                <w:sz w:val="24"/>
                <w:szCs w:val="24"/>
              </w:rPr>
            </w:pPr>
            <w:r>
              <w:rPr>
                <w:rFonts w:hint="eastAsia" w:ascii="Times New Roman" w:cs="Times New Roman"/>
                <w:b/>
                <w:sz w:val="24"/>
                <w:szCs w:val="24"/>
              </w:rPr>
              <w:t>量化系数来源</w:t>
            </w:r>
          </w:p>
        </w:tc>
        <w:tc>
          <w:tcPr>
            <w:tcW w:w="2450" w:type="pct"/>
            <w:vAlign w:val="center"/>
          </w:tcPr>
          <w:p w14:paraId="77CCE53F">
            <w:pPr>
              <w:pStyle w:val="5"/>
              <w:jc w:val="center"/>
              <w:rPr>
                <w:rFonts w:ascii="Times New Roman" w:cs="Times New Roman"/>
                <w:b/>
                <w:sz w:val="24"/>
                <w:szCs w:val="24"/>
              </w:rPr>
            </w:pPr>
            <w:r>
              <w:rPr>
                <w:rFonts w:hint="eastAsia" w:ascii="Times New Roman" w:cs="Times New Roman"/>
                <w:b/>
                <w:sz w:val="24"/>
                <w:szCs w:val="24"/>
              </w:rPr>
              <w:t>活动数据等级赋值</w:t>
            </w:r>
          </w:p>
        </w:tc>
      </w:tr>
      <w:tr w14:paraId="2E6B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9" w:type="pct"/>
            <w:vAlign w:val="center"/>
          </w:tcPr>
          <w:p w14:paraId="670078D5">
            <w:pPr>
              <w:widowControl/>
              <w:jc w:val="left"/>
              <w:textAlignment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1.测量/质量平衡法得系数</w:t>
            </w:r>
          </w:p>
        </w:tc>
        <w:tc>
          <w:tcPr>
            <w:tcW w:w="2450" w:type="pct"/>
            <w:vAlign w:val="center"/>
          </w:tcPr>
          <w:p w14:paraId="48CE0613">
            <w:pPr>
              <w:pStyle w:val="5"/>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6</w:t>
            </w:r>
          </w:p>
        </w:tc>
      </w:tr>
      <w:tr w14:paraId="6A7D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9" w:type="pct"/>
            <w:vAlign w:val="center"/>
          </w:tcPr>
          <w:p w14:paraId="03B15C10">
            <w:pPr>
              <w:widowControl/>
              <w:jc w:val="left"/>
              <w:textAlignment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2.同制程/设备经验系数</w:t>
            </w:r>
          </w:p>
        </w:tc>
        <w:tc>
          <w:tcPr>
            <w:tcW w:w="2450" w:type="pct"/>
            <w:vAlign w:val="center"/>
          </w:tcPr>
          <w:p w14:paraId="1F3015B6">
            <w:pPr>
              <w:widowControl/>
              <w:jc w:val="center"/>
              <w:textAlignment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5</w:t>
            </w:r>
          </w:p>
        </w:tc>
      </w:tr>
      <w:tr w14:paraId="3864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9" w:type="pct"/>
            <w:vAlign w:val="center"/>
          </w:tcPr>
          <w:p w14:paraId="4C35428A">
            <w:pPr>
              <w:widowControl/>
              <w:jc w:val="left"/>
              <w:textAlignment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3.制造厂提供系数</w:t>
            </w:r>
          </w:p>
        </w:tc>
        <w:tc>
          <w:tcPr>
            <w:tcW w:w="2450" w:type="pct"/>
            <w:vAlign w:val="center"/>
          </w:tcPr>
          <w:p w14:paraId="2FB50646">
            <w:pPr>
              <w:widowControl/>
              <w:jc w:val="center"/>
              <w:textAlignment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4</w:t>
            </w:r>
          </w:p>
        </w:tc>
      </w:tr>
      <w:tr w14:paraId="2F95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9" w:type="pct"/>
            <w:vAlign w:val="center"/>
          </w:tcPr>
          <w:p w14:paraId="7485B7EB">
            <w:pPr>
              <w:widowControl/>
              <w:jc w:val="left"/>
              <w:textAlignment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4.区域排放系数</w:t>
            </w:r>
          </w:p>
        </w:tc>
        <w:tc>
          <w:tcPr>
            <w:tcW w:w="2450" w:type="pct"/>
            <w:vAlign w:val="center"/>
          </w:tcPr>
          <w:p w14:paraId="28CA27A8">
            <w:pPr>
              <w:widowControl/>
              <w:jc w:val="center"/>
              <w:textAlignment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w:t>
            </w:r>
          </w:p>
        </w:tc>
      </w:tr>
      <w:tr w14:paraId="39463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9" w:type="pct"/>
            <w:vAlign w:val="center"/>
          </w:tcPr>
          <w:p w14:paraId="05E9C645">
            <w:pPr>
              <w:widowControl/>
              <w:jc w:val="left"/>
              <w:textAlignment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5.国家排放系数</w:t>
            </w:r>
          </w:p>
        </w:tc>
        <w:tc>
          <w:tcPr>
            <w:tcW w:w="2450" w:type="pct"/>
            <w:vAlign w:val="center"/>
          </w:tcPr>
          <w:p w14:paraId="7265A0D8">
            <w:pPr>
              <w:widowControl/>
              <w:jc w:val="center"/>
              <w:textAlignment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2</w:t>
            </w:r>
          </w:p>
        </w:tc>
      </w:tr>
      <w:tr w14:paraId="267A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9" w:type="pct"/>
            <w:vAlign w:val="center"/>
          </w:tcPr>
          <w:p w14:paraId="02FD1807">
            <w:pPr>
              <w:widowControl/>
              <w:jc w:val="left"/>
              <w:textAlignment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6.国际排放系数</w:t>
            </w:r>
          </w:p>
        </w:tc>
        <w:tc>
          <w:tcPr>
            <w:tcW w:w="2450" w:type="pct"/>
            <w:vAlign w:val="center"/>
          </w:tcPr>
          <w:p w14:paraId="4A39B15C">
            <w:pPr>
              <w:widowControl/>
              <w:jc w:val="center"/>
              <w:textAlignment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w:t>
            </w:r>
          </w:p>
        </w:tc>
      </w:tr>
    </w:tbl>
    <w:p w14:paraId="08510842">
      <w:pPr>
        <w:ind w:firstLine="560" w:firstLineChars="200"/>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综合考虑活动数据的量测类别、量化方法选择的量化系数的得分，计算算数平均值，对照下表判定其不确定性评估等级。</w:t>
      </w:r>
    </w:p>
    <w:p w14:paraId="2430D69E">
      <w:pPr>
        <w:bidi w:val="0"/>
        <w:ind w:firstLine="4080" w:firstLineChars="1700"/>
        <w:jc w:val="left"/>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color w:val="auto"/>
          <w:kern w:val="0"/>
          <w:sz w:val="24"/>
          <w:szCs w:val="24"/>
          <w:highlight w:val="none"/>
          <w:lang w:val="en-US" w:eastAsia="zh-CN" w:bidi="ar-SA"/>
        </w:rPr>
        <w:t>不确定性评估等级</w:t>
      </w:r>
      <w:r>
        <w:rPr>
          <w:rFonts w:hint="eastAsia" w:cs="Times New Roman" w:asciiTheme="minorEastAsia" w:hAnsiTheme="minorEastAsia" w:eastAsiaTheme="minorEastAsia"/>
          <w:color w:val="auto"/>
          <w:kern w:val="0"/>
          <w:sz w:val="24"/>
          <w:szCs w:val="24"/>
          <w:highlight w:val="none"/>
          <w:lang w:val="en-US" w:eastAsia="zh-CN" w:bidi="ar-SA"/>
        </w:rPr>
        <w:t>表</w:t>
      </w:r>
    </w:p>
    <w:tbl>
      <w:tblPr>
        <w:tblStyle w:val="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7"/>
        <w:gridCol w:w="4879"/>
      </w:tblGrid>
      <w:tr w14:paraId="7788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9" w:type="pct"/>
            <w:vAlign w:val="center"/>
          </w:tcPr>
          <w:p w14:paraId="48E22668">
            <w:pPr>
              <w:pStyle w:val="5"/>
              <w:jc w:val="left"/>
              <w:rPr>
                <w:rFonts w:ascii="Times New Roman" w:cs="Times New Roman"/>
                <w:b/>
                <w:sz w:val="24"/>
                <w:szCs w:val="24"/>
              </w:rPr>
            </w:pPr>
            <w:r>
              <w:rPr>
                <w:rFonts w:hint="eastAsia" w:ascii="Times New Roman" w:cs="Times New Roman"/>
                <w:b/>
                <w:sz w:val="24"/>
                <w:szCs w:val="24"/>
              </w:rPr>
              <w:t>不确定性评估等级</w:t>
            </w:r>
          </w:p>
        </w:tc>
        <w:tc>
          <w:tcPr>
            <w:tcW w:w="2450" w:type="pct"/>
            <w:vAlign w:val="center"/>
          </w:tcPr>
          <w:p w14:paraId="461F4922">
            <w:pPr>
              <w:pStyle w:val="5"/>
              <w:jc w:val="center"/>
              <w:rPr>
                <w:rFonts w:ascii="Times New Roman" w:cs="Times New Roman"/>
                <w:b/>
                <w:sz w:val="24"/>
                <w:szCs w:val="24"/>
              </w:rPr>
            </w:pPr>
            <w:r>
              <w:rPr>
                <w:rFonts w:hint="eastAsia" w:ascii="Times New Roman" w:cs="Times New Roman"/>
                <w:b/>
                <w:sz w:val="24"/>
                <w:szCs w:val="24"/>
              </w:rPr>
              <w:t>量化后加权平均 A</w:t>
            </w:r>
          </w:p>
        </w:tc>
      </w:tr>
      <w:tr w14:paraId="0849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9" w:type="pct"/>
            <w:vAlign w:val="center"/>
          </w:tcPr>
          <w:p w14:paraId="474E8B5F">
            <w:pPr>
              <w:widowControl/>
              <w:jc w:val="left"/>
              <w:textAlignment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-级</w:t>
            </w:r>
          </w:p>
        </w:tc>
        <w:tc>
          <w:tcPr>
            <w:tcW w:w="2450" w:type="pct"/>
            <w:vAlign w:val="center"/>
          </w:tcPr>
          <w:p w14:paraId="28F5225D">
            <w:pPr>
              <w:pStyle w:val="5"/>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A≥5.0</w:t>
            </w:r>
          </w:p>
        </w:tc>
      </w:tr>
      <w:tr w14:paraId="765D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9" w:type="pct"/>
            <w:vAlign w:val="center"/>
          </w:tcPr>
          <w:p w14:paraId="34BBB882">
            <w:pPr>
              <w:widowControl/>
              <w:jc w:val="left"/>
              <w:textAlignment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二级</w:t>
            </w:r>
          </w:p>
        </w:tc>
        <w:tc>
          <w:tcPr>
            <w:tcW w:w="2450" w:type="pct"/>
            <w:vAlign w:val="center"/>
          </w:tcPr>
          <w:p w14:paraId="2E3D51E6">
            <w:pPr>
              <w:widowControl/>
              <w:jc w:val="center"/>
              <w:textAlignment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5.0＞A≥4.0</w:t>
            </w:r>
          </w:p>
        </w:tc>
      </w:tr>
      <w:tr w14:paraId="6A88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9" w:type="pct"/>
            <w:vAlign w:val="center"/>
          </w:tcPr>
          <w:p w14:paraId="3E0E2B6D">
            <w:pPr>
              <w:widowControl/>
              <w:jc w:val="left"/>
              <w:textAlignment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三级</w:t>
            </w:r>
          </w:p>
        </w:tc>
        <w:tc>
          <w:tcPr>
            <w:tcW w:w="2450" w:type="pct"/>
            <w:vAlign w:val="center"/>
          </w:tcPr>
          <w:p w14:paraId="457CA975">
            <w:pPr>
              <w:widowControl/>
              <w:jc w:val="center"/>
              <w:textAlignment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4.0＞A≥3.0</w:t>
            </w:r>
          </w:p>
        </w:tc>
      </w:tr>
      <w:tr w14:paraId="68A9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9" w:type="pct"/>
            <w:vAlign w:val="center"/>
          </w:tcPr>
          <w:p w14:paraId="476F8725">
            <w:pPr>
              <w:widowControl/>
              <w:jc w:val="left"/>
              <w:textAlignment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四级</w:t>
            </w:r>
          </w:p>
        </w:tc>
        <w:tc>
          <w:tcPr>
            <w:tcW w:w="2450" w:type="pct"/>
            <w:vAlign w:val="center"/>
          </w:tcPr>
          <w:p w14:paraId="11362FBB">
            <w:pPr>
              <w:widowControl/>
              <w:jc w:val="center"/>
              <w:textAlignment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3.0＞A≥2.0</w:t>
            </w:r>
          </w:p>
        </w:tc>
      </w:tr>
      <w:tr w14:paraId="642B9A5F">
        <w:tblPrEx>
          <w:tblCellMar>
            <w:top w:w="0" w:type="dxa"/>
            <w:left w:w="108" w:type="dxa"/>
            <w:bottom w:w="0" w:type="dxa"/>
            <w:right w:w="108" w:type="dxa"/>
          </w:tblCellMar>
        </w:tblPrEx>
        <w:trPr>
          <w:trHeight w:val="567" w:hRule="atLeast"/>
          <w:jc w:val="center"/>
        </w:trPr>
        <w:tc>
          <w:tcPr>
            <w:tcW w:w="2549" w:type="pct"/>
            <w:vAlign w:val="center"/>
          </w:tcPr>
          <w:p w14:paraId="42FE288C">
            <w:pPr>
              <w:widowControl/>
              <w:jc w:val="left"/>
              <w:textAlignment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五级</w:t>
            </w:r>
          </w:p>
        </w:tc>
        <w:tc>
          <w:tcPr>
            <w:tcW w:w="2450" w:type="pct"/>
            <w:vAlign w:val="center"/>
          </w:tcPr>
          <w:p w14:paraId="4FBE42BC">
            <w:pPr>
              <w:widowControl/>
              <w:jc w:val="center"/>
              <w:textAlignment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A＜2.0</w:t>
            </w:r>
          </w:p>
        </w:tc>
      </w:tr>
    </w:tbl>
    <w:p w14:paraId="7277FC4C">
      <w:pPr>
        <w:ind w:firstLine="560" w:firstLineChars="200"/>
        <w:jc w:val="left"/>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对于总体数据的等级,可由各排放源得分依排放量加权计算确定排放总量的不确定性等级。</w:t>
      </w:r>
    </w:p>
    <w:p w14:paraId="42D8B909">
      <w:pPr>
        <w:ind w:firstLine="560" w:firstLineChars="200"/>
        <w:jc w:val="left"/>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数据的计算方法解释如下： 平均积分=(活动数据评分+排放系数数据评分)/</w:t>
      </w:r>
      <w:r>
        <w:rPr>
          <w:rFonts w:hint="eastAsia" w:asciiTheme="minorEastAsia" w:hAnsiTheme="minorEastAsia" w:cstheme="minorEastAsia"/>
          <w:color w:val="auto"/>
          <w:sz w:val="28"/>
          <w:szCs w:val="28"/>
          <w:highlight w:val="none"/>
          <w:lang w:val="en-US" w:eastAsia="zh-CN"/>
        </w:rPr>
        <w:t>2</w:t>
      </w:r>
      <w:r>
        <w:rPr>
          <w:rFonts w:hint="eastAsia" w:asciiTheme="minorEastAsia" w:hAnsiTheme="minorEastAsia" w:cstheme="minorEastAsia"/>
          <w:color w:val="auto"/>
          <w:sz w:val="28"/>
          <w:szCs w:val="28"/>
          <w:highlight w:val="none"/>
        </w:rPr>
        <w:t>；排放量占总排放量比例=排放源排放量/总排放量；加权平均积分=平均积分*排放量占总排放量比例；加权平均积分总计=Σ加权平均积分。</w:t>
      </w:r>
    </w:p>
    <w:p w14:paraId="015DAD3A">
      <w:pPr>
        <w:ind w:firstLine="560" w:firstLineChars="200"/>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经不确定性的数据质量评价，得分</w:t>
      </w:r>
      <w:r>
        <w:rPr>
          <w:rFonts w:hint="eastAsia" w:asciiTheme="minorEastAsia" w:hAnsiTheme="minorEastAsia" w:cstheme="minorEastAsia"/>
          <w:color w:val="auto"/>
          <w:sz w:val="28"/>
          <w:szCs w:val="28"/>
          <w:highlight w:val="none"/>
          <w:lang w:val="en-US" w:eastAsia="zh-CN"/>
        </w:rPr>
        <w:t>3.106</w:t>
      </w:r>
      <w:r>
        <w:rPr>
          <w:rFonts w:hint="eastAsia" w:asciiTheme="minorEastAsia" w:hAnsiTheme="minorEastAsia" w:cstheme="minorEastAsia"/>
          <w:color w:val="auto"/>
          <w:sz w:val="28"/>
          <w:szCs w:val="28"/>
          <w:highlight w:val="none"/>
        </w:rPr>
        <w:t>，数据质量等级为</w:t>
      </w:r>
      <w:r>
        <w:rPr>
          <w:rFonts w:hint="eastAsia" w:asciiTheme="minorEastAsia" w:hAnsiTheme="minorEastAsia" w:cstheme="minorEastAsia"/>
          <w:color w:val="auto"/>
          <w:sz w:val="28"/>
          <w:szCs w:val="28"/>
          <w:highlight w:val="none"/>
          <w:lang w:val="en-US" w:eastAsia="zh-CN"/>
        </w:rPr>
        <w:t>三</w:t>
      </w:r>
      <w:r>
        <w:rPr>
          <w:rFonts w:hint="eastAsia" w:asciiTheme="minorEastAsia" w:hAnsiTheme="minorEastAsia" w:cstheme="minorEastAsia"/>
          <w:color w:val="auto"/>
          <w:sz w:val="28"/>
          <w:szCs w:val="28"/>
          <w:highlight w:val="none"/>
        </w:rPr>
        <w:t>级。</w:t>
      </w:r>
    </w:p>
    <w:p w14:paraId="250C000F">
      <w:pPr>
        <w:jc w:val="both"/>
        <w:rPr>
          <w:rFonts w:asciiTheme="minorEastAsia" w:hAnsiTheme="minorEastAsia" w:cstheme="minorEastAsia"/>
          <w:color w:val="auto"/>
          <w:sz w:val="28"/>
          <w:szCs w:val="28"/>
          <w:highlight w:val="none"/>
        </w:rPr>
      </w:pPr>
    </w:p>
    <w:p w14:paraId="3BBD3F33">
      <w:pPr>
        <w:jc w:val="center"/>
        <w:rPr>
          <w:rFonts w:hint="eastAsia" w:asciiTheme="minorEastAsia" w:hAnsiTheme="minorEastAsia" w:cstheme="minorEastAsia"/>
          <w:color w:val="auto"/>
          <w:sz w:val="28"/>
          <w:szCs w:val="28"/>
          <w:highlight w:val="none"/>
        </w:rPr>
      </w:pPr>
      <w:r>
        <w:rPr>
          <w:rFonts w:asciiTheme="minorEastAsia" w:hAnsiTheme="minorEastAsia" w:cstheme="minorEastAsia"/>
          <w:color w:val="auto"/>
          <w:sz w:val="28"/>
          <w:szCs w:val="28"/>
          <w:highlight w:val="none"/>
        </w:rPr>
        <w:t>附表1</w:t>
      </w:r>
      <w:r>
        <w:rPr>
          <w:rFonts w:hint="eastAsia" w:asciiTheme="minorEastAsia" w:hAnsiTheme="minorEastAsia" w:cstheme="minorEastAsia"/>
          <w:color w:val="auto"/>
          <w:sz w:val="28"/>
          <w:szCs w:val="28"/>
          <w:highlight w:val="none"/>
        </w:rPr>
        <w:t xml:space="preserve"> 报告主体</w:t>
      </w:r>
      <w:r>
        <w:rPr>
          <w:rFonts w:hint="eastAsia" w:asciiTheme="minorEastAsia" w:hAnsiTheme="minorEastAsia" w:cstheme="minorEastAsia"/>
          <w:bCs/>
          <w:color w:val="auto"/>
          <w:sz w:val="28"/>
          <w:szCs w:val="28"/>
          <w:highlight w:val="none"/>
          <w:u w:val="single"/>
        </w:rPr>
        <w:t xml:space="preserve"> </w:t>
      </w:r>
      <w:r>
        <w:rPr>
          <w:rFonts w:hint="eastAsia"/>
          <w:color w:val="auto"/>
          <w:sz w:val="28"/>
          <w:szCs w:val="28"/>
          <w:highlight w:val="none"/>
          <w:u w:val="single"/>
          <w:lang w:val="en-US" w:eastAsia="zh-CN"/>
        </w:rPr>
        <w:t>2023</w:t>
      </w:r>
      <w:r>
        <w:rPr>
          <w:rFonts w:hint="eastAsia" w:asciiTheme="minorEastAsia" w:hAnsiTheme="minorEastAsia" w:cstheme="minorEastAsia"/>
          <w:bCs/>
          <w:color w:val="auto"/>
          <w:sz w:val="28"/>
          <w:szCs w:val="28"/>
          <w:highlight w:val="none"/>
          <w:u w:val="single"/>
        </w:rPr>
        <w:t xml:space="preserve"> </w:t>
      </w:r>
      <w:r>
        <w:rPr>
          <w:rFonts w:hint="eastAsia" w:asciiTheme="minorEastAsia" w:hAnsiTheme="minorEastAsia" w:cstheme="minorEastAsia"/>
          <w:color w:val="auto"/>
          <w:sz w:val="28"/>
          <w:szCs w:val="28"/>
          <w:highlight w:val="none"/>
        </w:rPr>
        <w:t>年温室气体排放量汇总表</w:t>
      </w:r>
    </w:p>
    <w:tbl>
      <w:tblPr>
        <w:tblStyle w:val="2"/>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6"/>
        <w:gridCol w:w="4195"/>
      </w:tblGrid>
      <w:tr w14:paraId="2D8D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06" w:type="dxa"/>
          </w:tcPr>
          <w:p w14:paraId="35EC5B26">
            <w:pPr>
              <w:jc w:val="center"/>
              <w:rPr>
                <w:rFonts w:asciiTheme="minorEastAsia" w:hAnsiTheme="minorEastAsia"/>
                <w:color w:val="000000"/>
                <w:sz w:val="28"/>
                <w:szCs w:val="28"/>
                <w:highlight w:val="none"/>
              </w:rPr>
            </w:pPr>
            <w:r>
              <w:rPr>
                <w:rFonts w:hint="eastAsia" w:asciiTheme="minorEastAsia" w:hAnsiTheme="minorEastAsia"/>
                <w:color w:val="000000"/>
                <w:sz w:val="28"/>
                <w:szCs w:val="28"/>
                <w:highlight w:val="none"/>
              </w:rPr>
              <w:t>源类别</w:t>
            </w:r>
          </w:p>
        </w:tc>
        <w:tc>
          <w:tcPr>
            <w:tcW w:w="4195" w:type="dxa"/>
            <w:vAlign w:val="center"/>
          </w:tcPr>
          <w:p w14:paraId="3F18A725">
            <w:pPr>
              <w:jc w:val="center"/>
              <w:rPr>
                <w:rFonts w:asciiTheme="minorEastAsia" w:hAnsiTheme="minorEastAsia"/>
                <w:color w:val="000000"/>
                <w:sz w:val="28"/>
                <w:szCs w:val="28"/>
                <w:highlight w:val="none"/>
              </w:rPr>
            </w:pPr>
            <w:r>
              <w:rPr>
                <w:rFonts w:hint="eastAsia" w:asciiTheme="minorEastAsia" w:hAnsiTheme="minorEastAsia"/>
                <w:color w:val="000000"/>
                <w:sz w:val="28"/>
                <w:szCs w:val="28"/>
                <w:highlight w:val="none"/>
              </w:rPr>
              <w:t>温室气体排放量（单位：吨CO</w:t>
            </w:r>
            <w:r>
              <w:rPr>
                <w:rFonts w:hint="eastAsia" w:asciiTheme="minorEastAsia" w:hAnsiTheme="minorEastAsia"/>
                <w:color w:val="000000"/>
                <w:sz w:val="28"/>
                <w:szCs w:val="28"/>
                <w:highlight w:val="none"/>
                <w:vertAlign w:val="subscript"/>
              </w:rPr>
              <w:t>2</w:t>
            </w:r>
            <w:r>
              <w:rPr>
                <w:rFonts w:hint="eastAsia" w:asciiTheme="minorEastAsia" w:hAnsiTheme="minorEastAsia"/>
                <w:color w:val="000000"/>
                <w:sz w:val="28"/>
                <w:szCs w:val="28"/>
                <w:highlight w:val="none"/>
              </w:rPr>
              <w:t>e）</w:t>
            </w:r>
          </w:p>
        </w:tc>
      </w:tr>
      <w:tr w14:paraId="449F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06" w:type="dxa"/>
            <w:vAlign w:val="top"/>
          </w:tcPr>
          <w:p w14:paraId="4B617151">
            <w:pPr>
              <w:jc w:val="center"/>
              <w:rPr>
                <w:rFonts w:asciiTheme="minorEastAsia" w:hAnsiTheme="minorEastAsia"/>
                <w:color w:val="000000"/>
                <w:sz w:val="28"/>
                <w:szCs w:val="28"/>
                <w:highlight w:val="none"/>
              </w:rPr>
            </w:pPr>
            <w:r>
              <w:rPr>
                <w:rFonts w:hint="eastAsia" w:asciiTheme="minorEastAsia" w:hAnsiTheme="minorEastAsia"/>
                <w:color w:val="auto"/>
                <w:sz w:val="28"/>
                <w:szCs w:val="28"/>
                <w:highlight w:val="none"/>
              </w:rPr>
              <w:t>直接温室气体排放</w:t>
            </w:r>
          </w:p>
        </w:tc>
        <w:tc>
          <w:tcPr>
            <w:tcW w:w="4195" w:type="dxa"/>
            <w:vAlign w:val="bottom"/>
          </w:tcPr>
          <w:p w14:paraId="094C725D">
            <w:pPr>
              <w:jc w:val="center"/>
              <w:rPr>
                <w:rFonts w:hint="default" w:asciiTheme="minorEastAsia" w:hAnsiTheme="minorEastAsia"/>
                <w:color w:val="auto"/>
                <w:sz w:val="28"/>
                <w:szCs w:val="28"/>
                <w:highlight w:val="none"/>
                <w:lang w:val="en-US" w:eastAsia="zh-CN"/>
              </w:rPr>
            </w:pPr>
            <w:r>
              <w:rPr>
                <w:rFonts w:hint="eastAsia" w:asciiTheme="minorEastAsia" w:hAnsiTheme="minorEastAsia"/>
                <w:color w:val="auto"/>
                <w:sz w:val="28"/>
                <w:szCs w:val="28"/>
                <w:highlight w:val="none"/>
                <w:lang w:val="en-US" w:eastAsia="zh-CN"/>
              </w:rPr>
              <w:t>8287.30</w:t>
            </w:r>
          </w:p>
        </w:tc>
      </w:tr>
      <w:tr w14:paraId="7B2E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06" w:type="dxa"/>
            <w:vAlign w:val="top"/>
          </w:tcPr>
          <w:p w14:paraId="0DA78B15">
            <w:pPr>
              <w:jc w:val="center"/>
              <w:rPr>
                <w:rFonts w:hint="eastAsia" w:asciiTheme="minorEastAsia" w:hAnsiTheme="minorEastAsia"/>
                <w:color w:val="000000"/>
                <w:sz w:val="28"/>
                <w:szCs w:val="28"/>
                <w:highlight w:val="none"/>
              </w:rPr>
            </w:pPr>
            <w:r>
              <w:rPr>
                <w:rFonts w:hint="eastAsia" w:asciiTheme="minorEastAsia" w:hAnsiTheme="minorEastAsia"/>
                <w:color w:val="auto"/>
                <w:sz w:val="28"/>
                <w:szCs w:val="28"/>
                <w:highlight w:val="none"/>
              </w:rPr>
              <w:t>能源间接温室气体排放</w:t>
            </w:r>
          </w:p>
        </w:tc>
        <w:tc>
          <w:tcPr>
            <w:tcW w:w="4195" w:type="dxa"/>
            <w:vAlign w:val="bottom"/>
          </w:tcPr>
          <w:p w14:paraId="7B90D5C6">
            <w:pPr>
              <w:jc w:val="center"/>
              <w:rPr>
                <w:rFonts w:hint="default" w:asciiTheme="minorEastAsia" w:hAnsiTheme="minorEastAsia"/>
                <w:color w:val="auto"/>
                <w:sz w:val="28"/>
                <w:szCs w:val="28"/>
                <w:highlight w:val="none"/>
                <w:lang w:val="en-US" w:eastAsia="zh-CN"/>
              </w:rPr>
            </w:pPr>
            <w:r>
              <w:rPr>
                <w:rFonts w:hint="eastAsia" w:asciiTheme="minorEastAsia" w:hAnsiTheme="minorEastAsia"/>
                <w:color w:val="auto"/>
                <w:sz w:val="28"/>
                <w:szCs w:val="28"/>
                <w:highlight w:val="none"/>
                <w:lang w:val="en-US" w:eastAsia="zh-CN"/>
              </w:rPr>
              <w:t>27967.09</w:t>
            </w:r>
          </w:p>
        </w:tc>
      </w:tr>
      <w:tr w14:paraId="5697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06" w:type="dxa"/>
            <w:vAlign w:val="top"/>
          </w:tcPr>
          <w:p w14:paraId="41CBA620">
            <w:pPr>
              <w:jc w:val="center"/>
              <w:rPr>
                <w:rFonts w:hint="eastAsia" w:asciiTheme="minorEastAsia" w:hAnsiTheme="minorEastAsia"/>
                <w:color w:val="000000"/>
                <w:sz w:val="28"/>
                <w:szCs w:val="28"/>
                <w:highlight w:val="none"/>
              </w:rPr>
            </w:pPr>
            <w:r>
              <w:rPr>
                <w:rFonts w:hint="eastAsia" w:asciiTheme="minorEastAsia" w:hAnsiTheme="minorEastAsia"/>
                <w:color w:val="auto"/>
                <w:sz w:val="28"/>
                <w:szCs w:val="28"/>
                <w:highlight w:val="none"/>
              </w:rPr>
              <w:t>运输产生的间接排放</w:t>
            </w:r>
          </w:p>
        </w:tc>
        <w:tc>
          <w:tcPr>
            <w:tcW w:w="4195" w:type="dxa"/>
            <w:vAlign w:val="bottom"/>
          </w:tcPr>
          <w:p w14:paraId="424F8566">
            <w:pPr>
              <w:jc w:val="center"/>
              <w:rPr>
                <w:rFonts w:hint="default" w:asciiTheme="minorEastAsia" w:hAnsiTheme="minorEastAsia"/>
                <w:color w:val="auto"/>
                <w:sz w:val="28"/>
                <w:szCs w:val="28"/>
                <w:highlight w:val="none"/>
                <w:lang w:val="en-US" w:eastAsia="zh-CN"/>
              </w:rPr>
            </w:pPr>
            <w:r>
              <w:rPr>
                <w:rFonts w:hint="eastAsia" w:asciiTheme="minorEastAsia" w:hAnsiTheme="minorEastAsia"/>
                <w:color w:val="auto"/>
                <w:sz w:val="28"/>
                <w:szCs w:val="28"/>
                <w:highlight w:val="none"/>
                <w:lang w:val="en-US" w:eastAsia="zh-CN"/>
              </w:rPr>
              <w:t>586.39</w:t>
            </w:r>
          </w:p>
        </w:tc>
      </w:tr>
      <w:tr w14:paraId="055F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06" w:type="dxa"/>
          </w:tcPr>
          <w:p w14:paraId="21266794">
            <w:pPr>
              <w:jc w:val="center"/>
              <w:rPr>
                <w:rFonts w:hint="eastAsia" w:asciiTheme="minorEastAsia" w:hAnsiTheme="minorEastAsia"/>
                <w:color w:val="auto"/>
                <w:sz w:val="28"/>
                <w:szCs w:val="28"/>
                <w:highlight w:val="none"/>
                <w:lang w:val="en-US" w:eastAsia="zh-CN"/>
              </w:rPr>
            </w:pPr>
            <w:r>
              <w:rPr>
                <w:rFonts w:hint="eastAsia" w:asciiTheme="minorEastAsia" w:hAnsiTheme="minorEastAsia"/>
                <w:color w:val="auto"/>
                <w:sz w:val="28"/>
                <w:szCs w:val="28"/>
                <w:highlight w:val="none"/>
                <w:lang w:val="en-US" w:eastAsia="zh-CN"/>
              </w:rPr>
              <w:t>组织使用产品的间接温室气体排放</w:t>
            </w:r>
          </w:p>
        </w:tc>
        <w:tc>
          <w:tcPr>
            <w:tcW w:w="4195" w:type="dxa"/>
            <w:vAlign w:val="bottom"/>
          </w:tcPr>
          <w:p w14:paraId="76C298E3">
            <w:pPr>
              <w:jc w:val="center"/>
              <w:rPr>
                <w:rFonts w:hint="default" w:asciiTheme="minorEastAsia" w:hAnsiTheme="minorEastAsia"/>
                <w:color w:val="auto"/>
                <w:sz w:val="28"/>
                <w:szCs w:val="28"/>
                <w:highlight w:val="none"/>
                <w:lang w:val="en-US" w:eastAsia="zh-CN"/>
              </w:rPr>
            </w:pPr>
            <w:r>
              <w:rPr>
                <w:rFonts w:hint="eastAsia" w:asciiTheme="minorEastAsia" w:hAnsiTheme="minorEastAsia"/>
                <w:color w:val="auto"/>
                <w:sz w:val="28"/>
                <w:szCs w:val="28"/>
                <w:highlight w:val="none"/>
                <w:lang w:val="en-US" w:eastAsia="zh-CN"/>
              </w:rPr>
              <w:t>722135.27</w:t>
            </w:r>
          </w:p>
        </w:tc>
      </w:tr>
      <w:tr w14:paraId="6868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06" w:type="dxa"/>
          </w:tcPr>
          <w:p w14:paraId="2BAB899A">
            <w:pPr>
              <w:jc w:val="center"/>
              <w:rPr>
                <w:rFonts w:hint="eastAsia" w:asciiTheme="minorEastAsia" w:hAnsiTheme="minorEastAsia"/>
                <w:color w:val="auto"/>
                <w:sz w:val="28"/>
                <w:szCs w:val="28"/>
                <w:highlight w:val="none"/>
                <w:lang w:val="en-US" w:eastAsia="zh-CN"/>
              </w:rPr>
            </w:pPr>
            <w:r>
              <w:rPr>
                <w:rFonts w:hint="eastAsia" w:asciiTheme="minorEastAsia" w:hAnsiTheme="minorEastAsia"/>
                <w:color w:val="auto"/>
                <w:sz w:val="28"/>
                <w:szCs w:val="28"/>
                <w:highlight w:val="none"/>
                <w:lang w:val="en-US" w:eastAsia="zh-CN"/>
              </w:rPr>
              <w:t>企业温室气体排放总量</w:t>
            </w:r>
          </w:p>
        </w:tc>
        <w:tc>
          <w:tcPr>
            <w:tcW w:w="4195" w:type="dxa"/>
            <w:vAlign w:val="bottom"/>
          </w:tcPr>
          <w:p w14:paraId="1469277D">
            <w:pPr>
              <w:jc w:val="center"/>
              <w:rPr>
                <w:rFonts w:hint="default" w:asciiTheme="minorEastAsia" w:hAnsiTheme="minorEastAsia"/>
                <w:color w:val="auto"/>
                <w:sz w:val="28"/>
                <w:szCs w:val="28"/>
                <w:highlight w:val="none"/>
                <w:lang w:val="en-US" w:eastAsia="zh-CN"/>
              </w:rPr>
            </w:pPr>
            <w:r>
              <w:rPr>
                <w:rFonts w:hint="eastAsia" w:asciiTheme="minorEastAsia" w:hAnsiTheme="minorEastAsia"/>
                <w:color w:val="auto"/>
                <w:sz w:val="28"/>
                <w:szCs w:val="28"/>
                <w:highlight w:val="none"/>
                <w:lang w:val="en-US" w:eastAsia="zh-CN"/>
              </w:rPr>
              <w:t>758976.05</w:t>
            </w:r>
          </w:p>
        </w:tc>
      </w:tr>
    </w:tbl>
    <w:p w14:paraId="64A51BC1">
      <w:pPr>
        <w:jc w:val="center"/>
        <w:rPr>
          <w:rFonts w:hint="eastAsia" w:asciiTheme="minorEastAsia" w:hAnsiTheme="minorEastAsia"/>
          <w:color w:val="auto"/>
          <w:sz w:val="28"/>
          <w:szCs w:val="28"/>
          <w:highlight w:val="none"/>
          <w:lang w:val="en-US" w:eastAsia="zh-CN"/>
        </w:rPr>
      </w:pPr>
    </w:p>
    <w:p w14:paraId="34CE4BCE">
      <w:pPr>
        <w:ind w:firstLine="640" w:firstLineChars="200"/>
        <w:jc w:val="left"/>
        <w:rPr>
          <w:sz w:val="32"/>
          <w:szCs w:val="40"/>
        </w:rPr>
        <w:sectPr>
          <w:pgSz w:w="11906" w:h="16838"/>
          <w:pgMar w:top="1440" w:right="1080" w:bottom="1440" w:left="1080" w:header="851" w:footer="992" w:gutter="0"/>
          <w:cols w:space="425" w:num="1"/>
          <w:docGrid w:type="lines" w:linePitch="312" w:charSpace="0"/>
        </w:sectPr>
      </w:pPr>
    </w:p>
    <w:p w14:paraId="3C61D8AD">
      <w:pPr>
        <w:jc w:val="center"/>
        <w:rPr>
          <w:rFonts w:hint="eastAsia" w:asciiTheme="minorEastAsia" w:hAnsiTheme="minorEastAsia" w:cstheme="minorEastAsia"/>
          <w:color w:val="auto"/>
          <w:sz w:val="28"/>
          <w:szCs w:val="28"/>
          <w:highlight w:val="none"/>
        </w:rPr>
      </w:pPr>
      <w:r>
        <w:rPr>
          <w:rFonts w:asciiTheme="minorEastAsia" w:hAnsiTheme="minorEastAsia" w:cstheme="minorEastAsia"/>
          <w:color w:val="auto"/>
          <w:sz w:val="28"/>
          <w:szCs w:val="28"/>
          <w:highlight w:val="none"/>
        </w:rPr>
        <w:t>附表</w:t>
      </w:r>
      <w:r>
        <w:rPr>
          <w:rFonts w:hint="eastAsia" w:asciiTheme="minorEastAsia" w:hAnsiTheme="minorEastAsia" w:cstheme="minorEastAsia"/>
          <w:color w:val="auto"/>
          <w:sz w:val="28"/>
          <w:szCs w:val="28"/>
          <w:highlight w:val="none"/>
          <w:u w:val="single"/>
          <w:lang w:val="en-US" w:eastAsia="zh-CN"/>
        </w:rPr>
        <w:t>2</w:t>
      </w:r>
      <w:r>
        <w:rPr>
          <w:rFonts w:hint="eastAsia" w:asciiTheme="minorEastAsia" w:hAnsiTheme="minorEastAsia" w:cstheme="minorEastAsia"/>
          <w:color w:val="auto"/>
          <w:sz w:val="28"/>
          <w:szCs w:val="28"/>
          <w:highlight w:val="none"/>
        </w:rPr>
        <w:t xml:space="preserve">  报告主体</w:t>
      </w:r>
      <w:r>
        <w:rPr>
          <w:rFonts w:hint="eastAsia" w:asciiTheme="minorEastAsia" w:hAnsiTheme="minorEastAsia" w:cstheme="minorEastAsia"/>
          <w:color w:val="auto"/>
          <w:sz w:val="28"/>
          <w:szCs w:val="28"/>
          <w:highlight w:val="none"/>
          <w:u w:val="single"/>
          <w:lang w:val="en-US" w:eastAsia="zh-CN"/>
        </w:rPr>
        <w:t>2023年温室气体排放源</w:t>
      </w:r>
      <w:r>
        <w:rPr>
          <w:rFonts w:hint="eastAsia" w:asciiTheme="minorEastAsia" w:hAnsiTheme="minorEastAsia" w:cstheme="minorEastAsia"/>
          <w:color w:val="auto"/>
          <w:sz w:val="28"/>
          <w:szCs w:val="28"/>
          <w:highlight w:val="none"/>
        </w:rPr>
        <w:t>的活动水平</w:t>
      </w:r>
      <w:r>
        <w:rPr>
          <w:rFonts w:hint="eastAsia" w:asciiTheme="minorEastAsia" w:hAnsiTheme="minorEastAsia" w:cstheme="minorEastAsia"/>
          <w:color w:val="auto"/>
          <w:sz w:val="28"/>
          <w:szCs w:val="28"/>
          <w:highlight w:val="none"/>
          <w:u w:val="single"/>
        </w:rPr>
        <w:t>和</w:t>
      </w:r>
      <w:r>
        <w:rPr>
          <w:rFonts w:hint="eastAsia" w:asciiTheme="minorEastAsia" w:hAnsiTheme="minorEastAsia" w:cstheme="minorEastAsia"/>
          <w:color w:val="auto"/>
          <w:sz w:val="28"/>
          <w:szCs w:val="28"/>
          <w:highlight w:val="none"/>
        </w:rPr>
        <w:t>排放因子数据一览表</w:t>
      </w:r>
    </w:p>
    <w:p w14:paraId="160BDE64">
      <w:pPr>
        <w:jc w:val="center"/>
        <w:rPr>
          <w:rFonts w:hint="eastAsia" w:asciiTheme="minorEastAsia" w:hAnsiTheme="minorEastAsia"/>
          <w:b/>
          <w:bCs/>
          <w:color w:val="auto"/>
          <w:sz w:val="28"/>
          <w:szCs w:val="28"/>
          <w:highlight w:val="none"/>
        </w:rPr>
      </w:pPr>
      <w:r>
        <w:rPr>
          <w:rFonts w:hint="eastAsia" w:asciiTheme="minorEastAsia" w:hAnsiTheme="minorEastAsia"/>
          <w:b/>
          <w:bCs/>
          <w:color w:val="auto"/>
          <w:sz w:val="28"/>
          <w:szCs w:val="28"/>
          <w:highlight w:val="none"/>
        </w:rPr>
        <w:t>直接温室气体排放</w:t>
      </w:r>
    </w:p>
    <w:tbl>
      <w:tblPr>
        <w:tblStyle w:val="3"/>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6"/>
        <w:gridCol w:w="1738"/>
        <w:gridCol w:w="1919"/>
        <w:gridCol w:w="1709"/>
        <w:gridCol w:w="1736"/>
        <w:gridCol w:w="1577"/>
      </w:tblGrid>
      <w:tr w14:paraId="0B6D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2" w:type="pct"/>
            <w:vMerge w:val="restart"/>
            <w:vAlign w:val="center"/>
          </w:tcPr>
          <w:p w14:paraId="083361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类型</w:t>
            </w:r>
          </w:p>
        </w:tc>
        <w:tc>
          <w:tcPr>
            <w:tcW w:w="1857" w:type="pct"/>
            <w:gridSpan w:val="2"/>
            <w:vAlign w:val="center"/>
          </w:tcPr>
          <w:p w14:paraId="464D93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活动水平</w:t>
            </w:r>
          </w:p>
        </w:tc>
        <w:tc>
          <w:tcPr>
            <w:tcW w:w="1749" w:type="pct"/>
            <w:gridSpan w:val="2"/>
            <w:vAlign w:val="center"/>
          </w:tcPr>
          <w:p w14:paraId="010D0B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排放因子/计算系数</w:t>
            </w:r>
          </w:p>
        </w:tc>
        <w:tc>
          <w:tcPr>
            <w:tcW w:w="801" w:type="pct"/>
            <w:vMerge w:val="restart"/>
            <w:vAlign w:val="center"/>
          </w:tcPr>
          <w:p w14:paraId="43CE8A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排放量</w:t>
            </w:r>
          </w:p>
          <w:p w14:paraId="64B2A1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tCO2e</w:t>
            </w:r>
          </w:p>
        </w:tc>
      </w:tr>
      <w:tr w14:paraId="3058A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2" w:type="pct"/>
            <w:vMerge w:val="continue"/>
            <w:vAlign w:val="center"/>
          </w:tcPr>
          <w:p w14:paraId="0A4AD1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2" w:type="pct"/>
            <w:vAlign w:val="center"/>
          </w:tcPr>
          <w:p w14:paraId="61AB85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FCi燃料消耗量</w:t>
            </w:r>
          </w:p>
          <w:p w14:paraId="7207123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t,104m3</w:t>
            </w:r>
          </w:p>
        </w:tc>
        <w:tc>
          <w:tcPr>
            <w:tcW w:w="974" w:type="pct"/>
            <w:vAlign w:val="center"/>
          </w:tcPr>
          <w:p w14:paraId="3B0398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低位发热量</w:t>
            </w:r>
          </w:p>
          <w:p w14:paraId="7CC7549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GJ/t,GJ/104Nm3</w:t>
            </w:r>
          </w:p>
        </w:tc>
        <w:tc>
          <w:tcPr>
            <w:tcW w:w="867" w:type="pct"/>
            <w:vAlign w:val="center"/>
          </w:tcPr>
          <w:p w14:paraId="6FFE84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CCi单位热值含碳</w:t>
            </w:r>
          </w:p>
          <w:p w14:paraId="7F366E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tC/GJ</w:t>
            </w:r>
          </w:p>
        </w:tc>
        <w:tc>
          <w:tcPr>
            <w:tcW w:w="881" w:type="pct"/>
            <w:vAlign w:val="center"/>
          </w:tcPr>
          <w:p w14:paraId="4339E2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OFi燃料碳氧化率 </w:t>
            </w:r>
          </w:p>
          <w:p w14:paraId="45CCA0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01" w:type="pct"/>
            <w:vMerge w:val="continue"/>
            <w:vAlign w:val="center"/>
          </w:tcPr>
          <w:p w14:paraId="30F2F3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7B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592" w:type="pct"/>
            <w:vAlign w:val="center"/>
          </w:tcPr>
          <w:p w14:paraId="23B6962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柴油</w:t>
            </w:r>
          </w:p>
        </w:tc>
        <w:tc>
          <w:tcPr>
            <w:tcW w:w="882" w:type="pct"/>
            <w:vAlign w:val="center"/>
          </w:tcPr>
          <w:p w14:paraId="30CDC1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16.18</w:t>
            </w:r>
          </w:p>
        </w:tc>
        <w:tc>
          <w:tcPr>
            <w:tcW w:w="974" w:type="pct"/>
            <w:vAlign w:val="center"/>
          </w:tcPr>
          <w:p w14:paraId="1DDB43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42.652 </w:t>
            </w:r>
          </w:p>
        </w:tc>
        <w:tc>
          <w:tcPr>
            <w:tcW w:w="867" w:type="pct"/>
            <w:vAlign w:val="center"/>
          </w:tcPr>
          <w:p w14:paraId="1E5C7C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0.020200 </w:t>
            </w:r>
          </w:p>
        </w:tc>
        <w:tc>
          <w:tcPr>
            <w:tcW w:w="881" w:type="pct"/>
            <w:vAlign w:val="center"/>
          </w:tcPr>
          <w:p w14:paraId="705F1B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98.000000 </w:t>
            </w:r>
          </w:p>
        </w:tc>
        <w:tc>
          <w:tcPr>
            <w:tcW w:w="801" w:type="pct"/>
            <w:vAlign w:val="center"/>
          </w:tcPr>
          <w:p w14:paraId="2A424F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50.09</w:t>
            </w:r>
          </w:p>
        </w:tc>
      </w:tr>
      <w:tr w14:paraId="7321C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592" w:type="pct"/>
            <w:vAlign w:val="center"/>
          </w:tcPr>
          <w:p w14:paraId="4A26BB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液化石油气</w:t>
            </w:r>
          </w:p>
        </w:tc>
        <w:tc>
          <w:tcPr>
            <w:tcW w:w="882" w:type="pct"/>
            <w:vAlign w:val="center"/>
          </w:tcPr>
          <w:p w14:paraId="49C479B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117.79</w:t>
            </w:r>
          </w:p>
        </w:tc>
        <w:tc>
          <w:tcPr>
            <w:tcW w:w="974" w:type="pct"/>
            <w:vAlign w:val="center"/>
          </w:tcPr>
          <w:p w14:paraId="1F281A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50.179</w:t>
            </w:r>
          </w:p>
        </w:tc>
        <w:tc>
          <w:tcPr>
            <w:tcW w:w="867" w:type="pct"/>
            <w:vAlign w:val="center"/>
          </w:tcPr>
          <w:p w14:paraId="0868FE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0.017200 </w:t>
            </w:r>
          </w:p>
        </w:tc>
        <w:tc>
          <w:tcPr>
            <w:tcW w:w="881" w:type="pct"/>
            <w:vAlign w:val="center"/>
          </w:tcPr>
          <w:p w14:paraId="290350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98.000000 </w:t>
            </w:r>
          </w:p>
        </w:tc>
        <w:tc>
          <w:tcPr>
            <w:tcW w:w="801" w:type="pct"/>
            <w:vAlign w:val="center"/>
          </w:tcPr>
          <w:p w14:paraId="0FF55A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365.30</w:t>
            </w:r>
          </w:p>
        </w:tc>
      </w:tr>
      <w:tr w14:paraId="153B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592" w:type="pct"/>
            <w:vAlign w:val="center"/>
          </w:tcPr>
          <w:p w14:paraId="6006DA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天然气</w:t>
            </w:r>
          </w:p>
        </w:tc>
        <w:tc>
          <w:tcPr>
            <w:tcW w:w="882" w:type="pct"/>
            <w:vAlign w:val="center"/>
          </w:tcPr>
          <w:p w14:paraId="253D5635">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宋体" w:hAnsi="宋体" w:eastAsia="宋体" w:cs="宋体"/>
                <w:i w:val="0"/>
                <w:iCs w:val="0"/>
                <w:color w:val="000000"/>
                <w:kern w:val="0"/>
                <w:sz w:val="22"/>
                <w:szCs w:val="22"/>
                <w:u w:val="none"/>
                <w:lang w:val="en-US" w:eastAsia="zh-CN" w:bidi="ar"/>
              </w:rPr>
              <w:t xml:space="preserve"> 467</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77</w:t>
            </w:r>
          </w:p>
        </w:tc>
        <w:tc>
          <w:tcPr>
            <w:tcW w:w="974" w:type="pct"/>
            <w:vAlign w:val="center"/>
          </w:tcPr>
          <w:p w14:paraId="2DAA38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301.21 </w:t>
            </w:r>
          </w:p>
        </w:tc>
        <w:tc>
          <w:tcPr>
            <w:tcW w:w="867" w:type="pct"/>
            <w:vAlign w:val="center"/>
          </w:tcPr>
          <w:p w14:paraId="11146A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0.015300 </w:t>
            </w:r>
          </w:p>
        </w:tc>
        <w:tc>
          <w:tcPr>
            <w:tcW w:w="881" w:type="pct"/>
            <w:vAlign w:val="center"/>
          </w:tcPr>
          <w:p w14:paraId="387075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99.000000 </w:t>
            </w:r>
          </w:p>
        </w:tc>
        <w:tc>
          <w:tcPr>
            <w:tcW w:w="801" w:type="pct"/>
            <w:vAlign w:val="center"/>
          </w:tcPr>
          <w:p w14:paraId="3F87C19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7825.3</w:t>
            </w:r>
          </w:p>
        </w:tc>
      </w:tr>
    </w:tbl>
    <w:p w14:paraId="6767C1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bl>
      <w:tblPr>
        <w:tblStyle w:val="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67"/>
        <w:gridCol w:w="838"/>
        <w:gridCol w:w="1115"/>
        <w:gridCol w:w="1115"/>
        <w:gridCol w:w="892"/>
        <w:gridCol w:w="892"/>
        <w:gridCol w:w="1390"/>
        <w:gridCol w:w="560"/>
        <w:gridCol w:w="1281"/>
      </w:tblGrid>
      <w:tr w14:paraId="218F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4" w:type="pct"/>
            <w:vAlign w:val="center"/>
          </w:tcPr>
          <w:p w14:paraId="4F4951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类型</w:t>
            </w:r>
          </w:p>
        </w:tc>
        <w:tc>
          <w:tcPr>
            <w:tcW w:w="429" w:type="pct"/>
            <w:vAlign w:val="center"/>
          </w:tcPr>
          <w:p w14:paraId="422AA38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消耗量t</w:t>
            </w:r>
          </w:p>
        </w:tc>
        <w:tc>
          <w:tcPr>
            <w:tcW w:w="571" w:type="pct"/>
            <w:vAlign w:val="center"/>
          </w:tcPr>
          <w:p w14:paraId="52D8537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初期库存 t</w:t>
            </w:r>
          </w:p>
        </w:tc>
        <w:tc>
          <w:tcPr>
            <w:tcW w:w="571" w:type="pct"/>
            <w:vAlign w:val="center"/>
          </w:tcPr>
          <w:p w14:paraId="0DC2C72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末期库存 t</w:t>
            </w:r>
          </w:p>
        </w:tc>
        <w:tc>
          <w:tcPr>
            <w:tcW w:w="457" w:type="pct"/>
            <w:vAlign w:val="center"/>
          </w:tcPr>
          <w:p w14:paraId="5999A32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购入量 t</w:t>
            </w:r>
          </w:p>
        </w:tc>
        <w:tc>
          <w:tcPr>
            <w:tcW w:w="457" w:type="pct"/>
            <w:vAlign w:val="center"/>
          </w:tcPr>
          <w:p w14:paraId="4985213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外售量 t</w:t>
            </w:r>
          </w:p>
        </w:tc>
        <w:tc>
          <w:tcPr>
            <w:tcW w:w="712" w:type="pct"/>
            <w:vAlign w:val="center"/>
          </w:tcPr>
          <w:p w14:paraId="0D6D98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排放因子tC/t</w:t>
            </w:r>
          </w:p>
        </w:tc>
        <w:tc>
          <w:tcPr>
            <w:tcW w:w="287" w:type="pct"/>
            <w:vAlign w:val="center"/>
          </w:tcPr>
          <w:p w14:paraId="6A95539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GWP</w:t>
            </w:r>
          </w:p>
        </w:tc>
        <w:tc>
          <w:tcPr>
            <w:tcW w:w="656" w:type="pct"/>
            <w:vAlign w:val="center"/>
          </w:tcPr>
          <w:p w14:paraId="2D1C6243">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排放量tCO2e</w:t>
            </w:r>
          </w:p>
        </w:tc>
      </w:tr>
      <w:tr w14:paraId="748A7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4" w:type="pct"/>
            <w:vAlign w:val="center"/>
          </w:tcPr>
          <w:p w14:paraId="7163196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液化二氧化碳</w:t>
            </w:r>
          </w:p>
        </w:tc>
        <w:tc>
          <w:tcPr>
            <w:tcW w:w="429" w:type="pct"/>
            <w:vAlign w:val="center"/>
          </w:tcPr>
          <w:p w14:paraId="0A0EF0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5.83</w:t>
            </w:r>
          </w:p>
        </w:tc>
        <w:tc>
          <w:tcPr>
            <w:tcW w:w="571" w:type="pct"/>
            <w:vAlign w:val="center"/>
          </w:tcPr>
          <w:p w14:paraId="145F55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571" w:type="pct"/>
            <w:vAlign w:val="center"/>
          </w:tcPr>
          <w:p w14:paraId="27EA56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457" w:type="pct"/>
            <w:vAlign w:val="center"/>
          </w:tcPr>
          <w:p w14:paraId="53EE89F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5.83</w:t>
            </w:r>
          </w:p>
        </w:tc>
        <w:tc>
          <w:tcPr>
            <w:tcW w:w="457" w:type="pct"/>
            <w:vAlign w:val="center"/>
          </w:tcPr>
          <w:p w14:paraId="20EB263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712" w:type="pct"/>
            <w:vAlign w:val="center"/>
          </w:tcPr>
          <w:p w14:paraId="7F5440B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287" w:type="pct"/>
            <w:vAlign w:val="center"/>
          </w:tcPr>
          <w:p w14:paraId="40D6C1D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281" w:type="dxa"/>
            <w:vAlign w:val="bottom"/>
          </w:tcPr>
          <w:p w14:paraId="473DC561">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5.83</w:t>
            </w:r>
          </w:p>
        </w:tc>
      </w:tr>
      <w:tr w14:paraId="61C0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4" w:type="pct"/>
            <w:vAlign w:val="center"/>
          </w:tcPr>
          <w:p w14:paraId="33D51B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乙炔</w:t>
            </w:r>
          </w:p>
        </w:tc>
        <w:tc>
          <w:tcPr>
            <w:tcW w:w="838" w:type="dxa"/>
            <w:vAlign w:val="center"/>
          </w:tcPr>
          <w:p w14:paraId="02FE8B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0.405</w:t>
            </w:r>
          </w:p>
        </w:tc>
        <w:tc>
          <w:tcPr>
            <w:tcW w:w="571" w:type="pct"/>
            <w:vAlign w:val="center"/>
          </w:tcPr>
          <w:p w14:paraId="5E1DBB9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571" w:type="pct"/>
            <w:vAlign w:val="center"/>
          </w:tcPr>
          <w:p w14:paraId="6E4941A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892" w:type="dxa"/>
            <w:vAlign w:val="center"/>
          </w:tcPr>
          <w:p w14:paraId="6EC124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0.405</w:t>
            </w:r>
          </w:p>
        </w:tc>
        <w:tc>
          <w:tcPr>
            <w:tcW w:w="457" w:type="pct"/>
            <w:vAlign w:val="center"/>
          </w:tcPr>
          <w:p w14:paraId="6895E3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712" w:type="pct"/>
            <w:vAlign w:val="center"/>
          </w:tcPr>
          <w:p w14:paraId="00DE57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3.38</w:t>
            </w:r>
          </w:p>
        </w:tc>
        <w:tc>
          <w:tcPr>
            <w:tcW w:w="287" w:type="pct"/>
            <w:vAlign w:val="center"/>
          </w:tcPr>
          <w:p w14:paraId="7917F1F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281" w:type="dxa"/>
            <w:vAlign w:val="bottom"/>
          </w:tcPr>
          <w:p w14:paraId="185843B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1.37 </w:t>
            </w:r>
          </w:p>
        </w:tc>
      </w:tr>
      <w:tr w14:paraId="6277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4" w:type="pct"/>
            <w:vAlign w:val="center"/>
          </w:tcPr>
          <w:p w14:paraId="3654AF8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HFC-23(HCFC-22)</w:t>
            </w:r>
          </w:p>
        </w:tc>
        <w:tc>
          <w:tcPr>
            <w:tcW w:w="838" w:type="dxa"/>
            <w:vAlign w:val="center"/>
          </w:tcPr>
          <w:p w14:paraId="66A81C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0.002</w:t>
            </w:r>
          </w:p>
        </w:tc>
        <w:tc>
          <w:tcPr>
            <w:tcW w:w="571" w:type="pct"/>
            <w:vAlign w:val="center"/>
          </w:tcPr>
          <w:p w14:paraId="28A0CB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571" w:type="pct"/>
            <w:vAlign w:val="center"/>
          </w:tcPr>
          <w:p w14:paraId="6F0E01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892" w:type="dxa"/>
            <w:vAlign w:val="center"/>
          </w:tcPr>
          <w:p w14:paraId="030503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0.002</w:t>
            </w:r>
          </w:p>
        </w:tc>
        <w:tc>
          <w:tcPr>
            <w:tcW w:w="457" w:type="pct"/>
            <w:vAlign w:val="center"/>
          </w:tcPr>
          <w:p w14:paraId="55BB0F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712" w:type="pct"/>
            <w:vAlign w:val="center"/>
          </w:tcPr>
          <w:p w14:paraId="54FC907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287" w:type="pct"/>
            <w:vAlign w:val="center"/>
          </w:tcPr>
          <w:p w14:paraId="4B06D06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11700</w:t>
            </w:r>
          </w:p>
        </w:tc>
        <w:tc>
          <w:tcPr>
            <w:tcW w:w="1281" w:type="dxa"/>
            <w:vAlign w:val="bottom"/>
          </w:tcPr>
          <w:p w14:paraId="545C5A1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23.4</w:t>
            </w:r>
          </w:p>
        </w:tc>
      </w:tr>
    </w:tbl>
    <w:p w14:paraId="7F505F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bl>
      <w:tblPr>
        <w:tblStyle w:val="3"/>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64"/>
        <w:gridCol w:w="1469"/>
        <w:gridCol w:w="1913"/>
        <w:gridCol w:w="2501"/>
        <w:gridCol w:w="952"/>
        <w:gridCol w:w="1173"/>
      </w:tblGrid>
      <w:tr w14:paraId="168F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2" w:type="pct"/>
            <w:vAlign w:val="center"/>
          </w:tcPr>
          <w:p w14:paraId="423B39A0">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类型</w:t>
            </w:r>
          </w:p>
        </w:tc>
        <w:tc>
          <w:tcPr>
            <w:tcW w:w="751" w:type="pct"/>
            <w:vAlign w:val="center"/>
          </w:tcPr>
          <w:p w14:paraId="5A2E727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企业人数</w:t>
            </w:r>
          </w:p>
          <w:p w14:paraId="7AE592C3">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p</w:t>
            </w:r>
          </w:p>
        </w:tc>
        <w:tc>
          <w:tcPr>
            <w:tcW w:w="978" w:type="pct"/>
            <w:vAlign w:val="center"/>
          </w:tcPr>
          <w:p w14:paraId="2849236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人均排放量</w:t>
            </w:r>
          </w:p>
          <w:p w14:paraId="37910FA5">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（g/人/天）</w:t>
            </w:r>
          </w:p>
        </w:tc>
        <w:tc>
          <w:tcPr>
            <w:tcW w:w="1279" w:type="pct"/>
            <w:vAlign w:val="center"/>
          </w:tcPr>
          <w:p w14:paraId="76A620A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排放因子</w:t>
            </w:r>
          </w:p>
          <w:p w14:paraId="411B49FC">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(kg CH4/kg BOD)</w:t>
            </w:r>
          </w:p>
        </w:tc>
        <w:tc>
          <w:tcPr>
            <w:tcW w:w="487" w:type="pct"/>
            <w:vAlign w:val="center"/>
          </w:tcPr>
          <w:p w14:paraId="0862A97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GWP</w:t>
            </w:r>
            <w:r>
              <w:rPr>
                <w:rFonts w:hint="eastAsia" w:ascii="宋体" w:hAnsi="宋体" w:eastAsia="宋体" w:cs="宋体"/>
                <w:i w:val="0"/>
                <w:iCs w:val="0"/>
                <w:color w:val="000000"/>
                <w:kern w:val="0"/>
                <w:sz w:val="22"/>
                <w:szCs w:val="22"/>
                <w:highlight w:val="none"/>
                <w:u w:val="none"/>
                <w:vertAlign w:val="subscript"/>
                <w:lang w:val="en-US" w:eastAsia="zh-CN" w:bidi="ar"/>
              </w:rPr>
              <w:t>CH4</w:t>
            </w:r>
          </w:p>
        </w:tc>
        <w:tc>
          <w:tcPr>
            <w:tcW w:w="600" w:type="pct"/>
            <w:vAlign w:val="center"/>
          </w:tcPr>
          <w:p w14:paraId="2A3EDB1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排放量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tC02e</w:t>
            </w:r>
          </w:p>
        </w:tc>
      </w:tr>
      <w:tr w14:paraId="40DB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2" w:type="pct"/>
          </w:tcPr>
          <w:p w14:paraId="324C85A4">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化粪池逸散</w:t>
            </w:r>
          </w:p>
        </w:tc>
        <w:tc>
          <w:tcPr>
            <w:tcW w:w="751" w:type="pct"/>
            <w:vAlign w:val="bottom"/>
          </w:tcPr>
          <w:p w14:paraId="654D2CBE">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174</w:t>
            </w:r>
          </w:p>
        </w:tc>
        <w:tc>
          <w:tcPr>
            <w:tcW w:w="978" w:type="pct"/>
            <w:vAlign w:val="bottom"/>
          </w:tcPr>
          <w:p w14:paraId="080DBD76">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40</w:t>
            </w:r>
          </w:p>
        </w:tc>
        <w:tc>
          <w:tcPr>
            <w:tcW w:w="1279" w:type="pct"/>
            <w:vAlign w:val="bottom"/>
          </w:tcPr>
          <w:p w14:paraId="1CED5F72">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0.3</w:t>
            </w:r>
          </w:p>
        </w:tc>
        <w:tc>
          <w:tcPr>
            <w:tcW w:w="487" w:type="pct"/>
            <w:vAlign w:val="bottom"/>
          </w:tcPr>
          <w:p w14:paraId="629CCDE6">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w:t>
            </w:r>
          </w:p>
        </w:tc>
        <w:tc>
          <w:tcPr>
            <w:tcW w:w="600" w:type="pct"/>
            <w:vAlign w:val="center"/>
          </w:tcPr>
          <w:p w14:paraId="489FECD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16.00</w:t>
            </w:r>
          </w:p>
        </w:tc>
      </w:tr>
    </w:tbl>
    <w:p w14:paraId="06CE7B04">
      <w:pPr>
        <w:jc w:val="center"/>
        <w:rPr>
          <w:rFonts w:hint="eastAsia" w:asciiTheme="minorEastAsia" w:hAnsiTheme="minorEastAsia"/>
          <w:b/>
          <w:bCs/>
          <w:color w:val="auto"/>
          <w:sz w:val="28"/>
          <w:szCs w:val="28"/>
          <w:highlight w:val="none"/>
          <w:lang w:eastAsia="zh-CN"/>
        </w:rPr>
      </w:pPr>
      <w:r>
        <w:rPr>
          <w:rFonts w:hint="eastAsia" w:asciiTheme="minorEastAsia" w:hAnsiTheme="minorEastAsia"/>
          <w:b/>
          <w:bCs/>
          <w:color w:val="auto"/>
          <w:sz w:val="28"/>
          <w:szCs w:val="28"/>
          <w:highlight w:val="none"/>
        </w:rPr>
        <w:t>能源间接温室气体排放</w:t>
      </w:r>
    </w:p>
    <w:tbl>
      <w:tblPr>
        <w:tblStyle w:val="2"/>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0"/>
        <w:gridCol w:w="1671"/>
        <w:gridCol w:w="1783"/>
        <w:gridCol w:w="1712"/>
        <w:gridCol w:w="1594"/>
        <w:gridCol w:w="1708"/>
      </w:tblGrid>
      <w:tr w14:paraId="502F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pct"/>
            <w:vAlign w:val="center"/>
          </w:tcPr>
          <w:p w14:paraId="0A9609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类型</w:t>
            </w:r>
          </w:p>
        </w:tc>
        <w:tc>
          <w:tcPr>
            <w:tcW w:w="851" w:type="pct"/>
            <w:vAlign w:val="center"/>
          </w:tcPr>
          <w:p w14:paraId="4F382B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净购入量</w:t>
            </w:r>
          </w:p>
          <w:p w14:paraId="159D53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（MWh或GJ）</w:t>
            </w:r>
          </w:p>
        </w:tc>
        <w:tc>
          <w:tcPr>
            <w:tcW w:w="908" w:type="pct"/>
            <w:vAlign w:val="center"/>
          </w:tcPr>
          <w:p w14:paraId="4A13E7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购入量</w:t>
            </w:r>
          </w:p>
          <w:p w14:paraId="2D5685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（MWh或GJ）</w:t>
            </w:r>
          </w:p>
        </w:tc>
        <w:tc>
          <w:tcPr>
            <w:tcW w:w="872" w:type="pct"/>
            <w:vAlign w:val="center"/>
          </w:tcPr>
          <w:p w14:paraId="59A7C4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外供量</w:t>
            </w:r>
          </w:p>
          <w:p w14:paraId="16EBEB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（MWh或GJ）</w:t>
            </w:r>
          </w:p>
        </w:tc>
        <w:tc>
          <w:tcPr>
            <w:tcW w:w="812" w:type="pct"/>
            <w:vAlign w:val="center"/>
          </w:tcPr>
          <w:p w14:paraId="069850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CO2排放因子</w:t>
            </w:r>
          </w:p>
          <w:p w14:paraId="29582B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（tCO2/MWh或tCO2/GJ）</w:t>
            </w:r>
          </w:p>
        </w:tc>
        <w:tc>
          <w:tcPr>
            <w:tcW w:w="870" w:type="pct"/>
            <w:vAlign w:val="center"/>
          </w:tcPr>
          <w:p w14:paraId="224F7B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排放量</w:t>
            </w:r>
          </w:p>
          <w:p w14:paraId="306052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tCO2e</w:t>
            </w:r>
          </w:p>
        </w:tc>
      </w:tr>
      <w:tr w14:paraId="4B2E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pct"/>
            <w:vAlign w:val="center"/>
          </w:tcPr>
          <w:p w14:paraId="7AD3A7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电力</w:t>
            </w:r>
          </w:p>
        </w:tc>
        <w:tc>
          <w:tcPr>
            <w:tcW w:w="851" w:type="pct"/>
            <w:vAlign w:val="center"/>
          </w:tcPr>
          <w:p w14:paraId="2D4CD4E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39529.46</w:t>
            </w:r>
          </w:p>
        </w:tc>
        <w:tc>
          <w:tcPr>
            <w:tcW w:w="908" w:type="pct"/>
            <w:vAlign w:val="center"/>
          </w:tcPr>
          <w:p w14:paraId="1A6290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39529.46</w:t>
            </w:r>
          </w:p>
        </w:tc>
        <w:tc>
          <w:tcPr>
            <w:tcW w:w="872" w:type="pct"/>
            <w:vAlign w:val="center"/>
          </w:tcPr>
          <w:p w14:paraId="76B0D2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812" w:type="pct"/>
            <w:vAlign w:val="center"/>
          </w:tcPr>
          <w:p w14:paraId="3B1C5B8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0.7075</w:t>
            </w:r>
          </w:p>
        </w:tc>
        <w:tc>
          <w:tcPr>
            <w:tcW w:w="870" w:type="pct"/>
            <w:vAlign w:val="center"/>
          </w:tcPr>
          <w:p w14:paraId="31E2FF8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27967.09</w:t>
            </w:r>
          </w:p>
        </w:tc>
      </w:tr>
    </w:tbl>
    <w:p w14:paraId="6069BC7A">
      <w:pPr>
        <w:jc w:val="center"/>
        <w:rPr>
          <w:rFonts w:hint="eastAsia" w:asciiTheme="minorEastAsia" w:hAnsiTheme="minorEastAsia"/>
          <w:b/>
          <w:bCs/>
          <w:color w:val="auto"/>
          <w:sz w:val="28"/>
          <w:szCs w:val="28"/>
          <w:highlight w:val="none"/>
          <w:lang w:val="en-US" w:eastAsia="zh-CN"/>
        </w:rPr>
      </w:pPr>
      <w:r>
        <w:rPr>
          <w:rFonts w:hint="eastAsia" w:asciiTheme="minorEastAsia" w:hAnsiTheme="minorEastAsia"/>
          <w:b/>
          <w:bCs/>
          <w:color w:val="auto"/>
          <w:sz w:val="28"/>
          <w:szCs w:val="28"/>
          <w:highlight w:val="none"/>
        </w:rPr>
        <w:t>运输产生的间接排放</w:t>
      </w:r>
    </w:p>
    <w:tbl>
      <w:tblPr>
        <w:tblStyle w:val="3"/>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189"/>
        <w:gridCol w:w="2606"/>
        <w:gridCol w:w="2101"/>
        <w:gridCol w:w="876"/>
      </w:tblGrid>
      <w:tr w14:paraId="45BF6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43" w:type="pct"/>
            <w:vAlign w:val="center"/>
          </w:tcPr>
          <w:p w14:paraId="43EB1266">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类型</w:t>
            </w:r>
          </w:p>
        </w:tc>
        <w:tc>
          <w:tcPr>
            <w:tcW w:w="1333" w:type="pct"/>
            <w:vAlign w:val="center"/>
          </w:tcPr>
          <w:p w14:paraId="59E72A6D">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差旅里程(人·km)或</w:t>
            </w:r>
          </w:p>
          <w:p w14:paraId="2E5E901A">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住宿时间(间·晚)</w:t>
            </w:r>
          </w:p>
        </w:tc>
        <w:tc>
          <w:tcPr>
            <w:tcW w:w="1075" w:type="pct"/>
            <w:vAlign w:val="center"/>
          </w:tcPr>
          <w:p w14:paraId="434C259E">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排放因子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kgC02/人·km或</w:t>
            </w:r>
          </w:p>
          <w:p w14:paraId="5CD93DD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kgC02/间·晚</w:t>
            </w:r>
          </w:p>
        </w:tc>
        <w:tc>
          <w:tcPr>
            <w:tcW w:w="448" w:type="pct"/>
            <w:vAlign w:val="center"/>
          </w:tcPr>
          <w:p w14:paraId="25C54E0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排放量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tC02e</w:t>
            </w:r>
          </w:p>
        </w:tc>
      </w:tr>
      <w:tr w14:paraId="4FC6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43" w:type="pct"/>
          </w:tcPr>
          <w:p w14:paraId="3509E25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员工洽公商务旅行（火车）</w:t>
            </w:r>
          </w:p>
        </w:tc>
        <w:tc>
          <w:tcPr>
            <w:tcW w:w="1333" w:type="pct"/>
            <w:vAlign w:val="bottom"/>
          </w:tcPr>
          <w:p w14:paraId="1A7F980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31454.00 </w:t>
            </w:r>
          </w:p>
        </w:tc>
        <w:tc>
          <w:tcPr>
            <w:tcW w:w="1075" w:type="pct"/>
            <w:vAlign w:val="bottom"/>
          </w:tcPr>
          <w:p w14:paraId="61A7239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0.1651 </w:t>
            </w:r>
          </w:p>
        </w:tc>
        <w:tc>
          <w:tcPr>
            <w:tcW w:w="448" w:type="pct"/>
            <w:vAlign w:val="bottom"/>
          </w:tcPr>
          <w:p w14:paraId="5348A771">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0.93 </w:t>
            </w:r>
          </w:p>
        </w:tc>
      </w:tr>
      <w:tr w14:paraId="3001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trPr>
        <w:tc>
          <w:tcPr>
            <w:tcW w:w="2143" w:type="pct"/>
          </w:tcPr>
          <w:p w14:paraId="734C8808">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酒店住宿（非采暖季）</w:t>
            </w:r>
          </w:p>
        </w:tc>
        <w:tc>
          <w:tcPr>
            <w:tcW w:w="1333" w:type="pct"/>
            <w:vAlign w:val="bottom"/>
          </w:tcPr>
          <w:p w14:paraId="67A384F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25 </w:t>
            </w:r>
          </w:p>
        </w:tc>
        <w:tc>
          <w:tcPr>
            <w:tcW w:w="1075" w:type="pct"/>
            <w:vAlign w:val="bottom"/>
          </w:tcPr>
          <w:p w14:paraId="58A8FE4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13.4480 </w:t>
            </w:r>
          </w:p>
        </w:tc>
        <w:tc>
          <w:tcPr>
            <w:tcW w:w="448" w:type="pct"/>
            <w:vAlign w:val="center"/>
          </w:tcPr>
          <w:p w14:paraId="531F644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0.34 </w:t>
            </w:r>
          </w:p>
        </w:tc>
      </w:tr>
      <w:tr w14:paraId="7520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43" w:type="pct"/>
          </w:tcPr>
          <w:p w14:paraId="10153E2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酒店住宿（采暖季）</w:t>
            </w:r>
          </w:p>
        </w:tc>
        <w:tc>
          <w:tcPr>
            <w:tcW w:w="1333" w:type="pct"/>
            <w:vAlign w:val="bottom"/>
          </w:tcPr>
          <w:p w14:paraId="304F6CD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 </w:t>
            </w:r>
          </w:p>
        </w:tc>
        <w:tc>
          <w:tcPr>
            <w:tcW w:w="1075" w:type="pct"/>
            <w:vAlign w:val="bottom"/>
          </w:tcPr>
          <w:p w14:paraId="5B7AFC03">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23.2930 </w:t>
            </w:r>
          </w:p>
        </w:tc>
        <w:tc>
          <w:tcPr>
            <w:tcW w:w="448" w:type="pct"/>
            <w:vAlign w:val="center"/>
          </w:tcPr>
          <w:p w14:paraId="414CBB8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 </w:t>
            </w:r>
          </w:p>
        </w:tc>
      </w:tr>
    </w:tbl>
    <w:p w14:paraId="434E79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bl>
      <w:tblPr>
        <w:tblStyle w:val="3"/>
        <w:tblW w:w="50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335"/>
        <w:gridCol w:w="2883"/>
        <w:gridCol w:w="2347"/>
        <w:gridCol w:w="1209"/>
        <w:gridCol w:w="2"/>
      </w:tblGrid>
      <w:tr w14:paraId="348F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pct"/>
        </w:trPr>
        <w:tc>
          <w:tcPr>
            <w:tcW w:w="1705" w:type="pct"/>
            <w:vAlign w:val="center"/>
          </w:tcPr>
          <w:p w14:paraId="1CFCB5BA">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类型</w:t>
            </w:r>
          </w:p>
        </w:tc>
        <w:tc>
          <w:tcPr>
            <w:tcW w:w="1474" w:type="pct"/>
            <w:vAlign w:val="center"/>
          </w:tcPr>
          <w:p w14:paraId="3EEB1E8A">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运输里程(t·km)</w:t>
            </w:r>
          </w:p>
        </w:tc>
        <w:tc>
          <w:tcPr>
            <w:tcW w:w="1200" w:type="pct"/>
            <w:vAlign w:val="center"/>
          </w:tcPr>
          <w:p w14:paraId="0F34FA45">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排放因子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kgC02/t·km</w:t>
            </w:r>
          </w:p>
        </w:tc>
        <w:tc>
          <w:tcPr>
            <w:tcW w:w="618" w:type="pct"/>
            <w:vAlign w:val="center"/>
          </w:tcPr>
          <w:p w14:paraId="683FBEA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排放量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tC02e</w:t>
            </w:r>
          </w:p>
        </w:tc>
      </w:tr>
      <w:tr w14:paraId="71E6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05" w:type="pct"/>
          </w:tcPr>
          <w:p w14:paraId="5C186864">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原材料和辅料陆地运输</w:t>
            </w:r>
          </w:p>
        </w:tc>
        <w:tc>
          <w:tcPr>
            <w:tcW w:w="1474" w:type="pct"/>
            <w:vAlign w:val="bottom"/>
          </w:tcPr>
          <w:p w14:paraId="2C5F204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8140145.795</w:t>
            </w:r>
          </w:p>
        </w:tc>
        <w:tc>
          <w:tcPr>
            <w:tcW w:w="1200" w:type="pct"/>
            <w:vAlign w:val="bottom"/>
          </w:tcPr>
          <w:p w14:paraId="6852248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0.028</w:t>
            </w:r>
          </w:p>
        </w:tc>
        <w:tc>
          <w:tcPr>
            <w:tcW w:w="619" w:type="pct"/>
            <w:gridSpan w:val="2"/>
            <w:vAlign w:val="bottom"/>
          </w:tcPr>
          <w:p w14:paraId="3B428C6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231.54 </w:t>
            </w:r>
          </w:p>
        </w:tc>
      </w:tr>
      <w:tr w14:paraId="6871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1705" w:type="pct"/>
          </w:tcPr>
          <w:p w14:paraId="2D0505D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成品陆地运输</w:t>
            </w:r>
          </w:p>
        </w:tc>
        <w:tc>
          <w:tcPr>
            <w:tcW w:w="1474" w:type="pct"/>
            <w:vAlign w:val="bottom"/>
          </w:tcPr>
          <w:p w14:paraId="0FFF27F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12212358 </w:t>
            </w:r>
          </w:p>
        </w:tc>
        <w:tc>
          <w:tcPr>
            <w:tcW w:w="1200" w:type="pct"/>
            <w:vAlign w:val="bottom"/>
          </w:tcPr>
          <w:p w14:paraId="1F0525B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0.028</w:t>
            </w:r>
          </w:p>
        </w:tc>
        <w:tc>
          <w:tcPr>
            <w:tcW w:w="619" w:type="pct"/>
            <w:gridSpan w:val="2"/>
            <w:vAlign w:val="bottom"/>
          </w:tcPr>
          <w:p w14:paraId="1AB741A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347.37 </w:t>
            </w:r>
          </w:p>
        </w:tc>
      </w:tr>
      <w:tr w14:paraId="2940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05" w:type="pct"/>
            <w:vAlign w:val="center"/>
          </w:tcPr>
          <w:p w14:paraId="11D7560F">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废弃物运输（危险废物）</w:t>
            </w:r>
          </w:p>
        </w:tc>
        <w:tc>
          <w:tcPr>
            <w:tcW w:w="1474" w:type="pct"/>
            <w:vAlign w:val="center"/>
          </w:tcPr>
          <w:p w14:paraId="51DD738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 xml:space="preserve"> 219,480.27 </w:t>
            </w:r>
          </w:p>
        </w:tc>
        <w:tc>
          <w:tcPr>
            <w:tcW w:w="1200" w:type="pct"/>
            <w:vAlign w:val="bottom"/>
          </w:tcPr>
          <w:p w14:paraId="06D645B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0.028</w:t>
            </w:r>
          </w:p>
        </w:tc>
        <w:tc>
          <w:tcPr>
            <w:tcW w:w="619" w:type="pct"/>
            <w:gridSpan w:val="2"/>
            <w:vAlign w:val="bottom"/>
          </w:tcPr>
          <w:p w14:paraId="103431E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6.05 </w:t>
            </w:r>
          </w:p>
        </w:tc>
      </w:tr>
      <w:tr w14:paraId="33D1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05" w:type="pct"/>
            <w:vAlign w:val="center"/>
          </w:tcPr>
          <w:p w14:paraId="2962F61D">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废弃物运输（生活垃圾）</w:t>
            </w:r>
          </w:p>
        </w:tc>
        <w:tc>
          <w:tcPr>
            <w:tcW w:w="1474" w:type="pct"/>
            <w:vAlign w:val="center"/>
          </w:tcPr>
          <w:p w14:paraId="2DB0835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 xml:space="preserve"> 400.00 </w:t>
            </w:r>
          </w:p>
        </w:tc>
        <w:tc>
          <w:tcPr>
            <w:tcW w:w="1200" w:type="pct"/>
            <w:vAlign w:val="bottom"/>
          </w:tcPr>
          <w:p w14:paraId="6DF7F63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0.087 </w:t>
            </w:r>
          </w:p>
        </w:tc>
        <w:tc>
          <w:tcPr>
            <w:tcW w:w="619" w:type="pct"/>
            <w:gridSpan w:val="2"/>
            <w:vAlign w:val="bottom"/>
          </w:tcPr>
          <w:p w14:paraId="3DC68A93">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0.03 </w:t>
            </w:r>
          </w:p>
        </w:tc>
      </w:tr>
      <w:tr w14:paraId="6F78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05" w:type="pct"/>
            <w:vAlign w:val="center"/>
          </w:tcPr>
          <w:p w14:paraId="320E88F8">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废弃物运输（餐厨垃圾）</w:t>
            </w:r>
          </w:p>
        </w:tc>
        <w:tc>
          <w:tcPr>
            <w:tcW w:w="1474" w:type="pct"/>
            <w:vAlign w:val="center"/>
          </w:tcPr>
          <w:p w14:paraId="56C51F8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 xml:space="preserve"> 40.00 </w:t>
            </w:r>
          </w:p>
        </w:tc>
        <w:tc>
          <w:tcPr>
            <w:tcW w:w="1200" w:type="pct"/>
            <w:vAlign w:val="bottom"/>
          </w:tcPr>
          <w:p w14:paraId="695D299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0.087</w:t>
            </w:r>
          </w:p>
        </w:tc>
        <w:tc>
          <w:tcPr>
            <w:tcW w:w="619" w:type="pct"/>
            <w:gridSpan w:val="2"/>
            <w:vAlign w:val="bottom"/>
          </w:tcPr>
          <w:p w14:paraId="76D177A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0.003 </w:t>
            </w:r>
          </w:p>
        </w:tc>
      </w:tr>
      <w:tr w14:paraId="1273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05" w:type="pct"/>
            <w:vAlign w:val="center"/>
          </w:tcPr>
          <w:p w14:paraId="0CDF1AC2">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废弃物运输（固体废物）</w:t>
            </w:r>
          </w:p>
        </w:tc>
        <w:tc>
          <w:tcPr>
            <w:tcW w:w="1474" w:type="pct"/>
            <w:vAlign w:val="center"/>
          </w:tcPr>
          <w:p w14:paraId="4975B7C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 xml:space="preserve"> 1,305.00 </w:t>
            </w:r>
          </w:p>
        </w:tc>
        <w:tc>
          <w:tcPr>
            <w:tcW w:w="1200" w:type="pct"/>
            <w:vAlign w:val="bottom"/>
          </w:tcPr>
          <w:p w14:paraId="0268245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0.087</w:t>
            </w:r>
          </w:p>
        </w:tc>
        <w:tc>
          <w:tcPr>
            <w:tcW w:w="619" w:type="pct"/>
            <w:gridSpan w:val="2"/>
            <w:vAlign w:val="bottom"/>
          </w:tcPr>
          <w:p w14:paraId="06B3A57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0.11 </w:t>
            </w:r>
          </w:p>
        </w:tc>
      </w:tr>
    </w:tbl>
    <w:p w14:paraId="6C2C6897">
      <w:pPr>
        <w:jc w:val="center"/>
        <w:rPr>
          <w:rFonts w:hint="eastAsia" w:asciiTheme="minorEastAsia" w:hAnsiTheme="minorEastAsia"/>
          <w:b/>
          <w:bCs/>
          <w:color w:val="auto"/>
          <w:sz w:val="28"/>
          <w:szCs w:val="28"/>
          <w:highlight w:val="none"/>
          <w:lang w:val="en-US" w:eastAsia="zh-CN"/>
        </w:rPr>
      </w:pPr>
      <w:r>
        <w:rPr>
          <w:rFonts w:hint="eastAsia" w:asciiTheme="minorEastAsia" w:hAnsiTheme="minorEastAsia"/>
          <w:b/>
          <w:bCs/>
          <w:color w:val="auto"/>
          <w:sz w:val="28"/>
          <w:szCs w:val="28"/>
          <w:highlight w:val="none"/>
          <w:lang w:val="en-US" w:eastAsia="zh-CN"/>
        </w:rPr>
        <w:t>组织使用产品的间接温室气体排放</w:t>
      </w:r>
    </w:p>
    <w:tbl>
      <w:tblPr>
        <w:tblStyle w:val="3"/>
        <w:tblW w:w="50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33"/>
        <w:gridCol w:w="2879"/>
        <w:gridCol w:w="2346"/>
        <w:gridCol w:w="1208"/>
      </w:tblGrid>
      <w:tr w14:paraId="2FBF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06" w:type="pct"/>
            <w:vAlign w:val="center"/>
          </w:tcPr>
          <w:p w14:paraId="577CA724">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类型</w:t>
            </w:r>
          </w:p>
        </w:tc>
        <w:tc>
          <w:tcPr>
            <w:tcW w:w="1473" w:type="pct"/>
            <w:vAlign w:val="center"/>
          </w:tcPr>
          <w:p w14:paraId="7687656A">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原料用量(t)</w:t>
            </w:r>
          </w:p>
        </w:tc>
        <w:tc>
          <w:tcPr>
            <w:tcW w:w="1201" w:type="pct"/>
            <w:vAlign w:val="center"/>
          </w:tcPr>
          <w:p w14:paraId="5794209E">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排放因子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tC02/t</w:t>
            </w:r>
          </w:p>
        </w:tc>
        <w:tc>
          <w:tcPr>
            <w:tcW w:w="618" w:type="pct"/>
            <w:vAlign w:val="center"/>
          </w:tcPr>
          <w:p w14:paraId="508A340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排放量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tC02e</w:t>
            </w:r>
          </w:p>
        </w:tc>
      </w:tr>
      <w:tr w14:paraId="6EFA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06" w:type="pct"/>
          </w:tcPr>
          <w:p w14:paraId="4EBE973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铝锭</w:t>
            </w:r>
          </w:p>
        </w:tc>
        <w:tc>
          <w:tcPr>
            <w:tcW w:w="1473" w:type="pct"/>
            <w:vAlign w:val="bottom"/>
          </w:tcPr>
          <w:p w14:paraId="1F9D6412">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45606.4745</w:t>
            </w:r>
          </w:p>
        </w:tc>
        <w:tc>
          <w:tcPr>
            <w:tcW w:w="1201" w:type="pct"/>
            <w:vAlign w:val="center"/>
          </w:tcPr>
          <w:p w14:paraId="1EA53E38">
            <w:pPr>
              <w:keepNext w:val="0"/>
              <w:keepLines w:val="0"/>
              <w:widowControl/>
              <w:suppressLineNumbers w:val="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14.33358661</w:t>
            </w:r>
          </w:p>
        </w:tc>
        <w:tc>
          <w:tcPr>
            <w:tcW w:w="618" w:type="pct"/>
            <w:vAlign w:val="bottom"/>
          </w:tcPr>
          <w:p w14:paraId="20B19A70">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653704.35 </w:t>
            </w:r>
          </w:p>
        </w:tc>
      </w:tr>
      <w:tr w14:paraId="4364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06" w:type="pct"/>
            <w:vAlign w:val="center"/>
          </w:tcPr>
          <w:p w14:paraId="42EAD7E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铸轧卷</w:t>
            </w:r>
          </w:p>
        </w:tc>
        <w:tc>
          <w:tcPr>
            <w:tcW w:w="1473" w:type="pct"/>
            <w:vAlign w:val="center"/>
          </w:tcPr>
          <w:p w14:paraId="1D5AF22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 xml:space="preserve"> 4,190.06 </w:t>
            </w:r>
          </w:p>
        </w:tc>
        <w:tc>
          <w:tcPr>
            <w:tcW w:w="1201" w:type="pct"/>
            <w:vAlign w:val="center"/>
          </w:tcPr>
          <w:p w14:paraId="2F66DA2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16.32167486</w:t>
            </w:r>
          </w:p>
        </w:tc>
        <w:tc>
          <w:tcPr>
            <w:tcW w:w="618" w:type="pct"/>
            <w:vAlign w:val="center"/>
          </w:tcPr>
          <w:p w14:paraId="29E6347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68388.76 </w:t>
            </w:r>
          </w:p>
        </w:tc>
      </w:tr>
      <w:tr w14:paraId="600A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06" w:type="pct"/>
            <w:vAlign w:val="center"/>
          </w:tcPr>
          <w:p w14:paraId="71B4C0B3">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纸套筒</w:t>
            </w:r>
          </w:p>
        </w:tc>
        <w:tc>
          <w:tcPr>
            <w:tcW w:w="1473" w:type="pct"/>
            <w:vAlign w:val="center"/>
          </w:tcPr>
          <w:p w14:paraId="6ECA5D2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 xml:space="preserve"> 1.04 </w:t>
            </w:r>
          </w:p>
        </w:tc>
        <w:tc>
          <w:tcPr>
            <w:tcW w:w="1201" w:type="pct"/>
            <w:vAlign w:val="bottom"/>
          </w:tcPr>
          <w:p w14:paraId="40A44166">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1.783108827</w:t>
            </w:r>
          </w:p>
        </w:tc>
        <w:tc>
          <w:tcPr>
            <w:tcW w:w="618" w:type="pct"/>
            <w:vAlign w:val="center"/>
          </w:tcPr>
          <w:p w14:paraId="40BFCC2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1.85 </w:t>
            </w:r>
          </w:p>
        </w:tc>
      </w:tr>
      <w:tr w14:paraId="4A0B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06" w:type="pct"/>
            <w:vAlign w:val="center"/>
          </w:tcPr>
          <w:p w14:paraId="6B47E5E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包装膜</w:t>
            </w:r>
          </w:p>
        </w:tc>
        <w:tc>
          <w:tcPr>
            <w:tcW w:w="1473" w:type="pct"/>
            <w:vAlign w:val="center"/>
          </w:tcPr>
          <w:p w14:paraId="7C231E4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 xml:space="preserve"> 5.18 </w:t>
            </w:r>
          </w:p>
        </w:tc>
        <w:tc>
          <w:tcPr>
            <w:tcW w:w="1201" w:type="pct"/>
            <w:vAlign w:val="bottom"/>
          </w:tcPr>
          <w:p w14:paraId="1ECB475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2.323017232</w:t>
            </w:r>
          </w:p>
        </w:tc>
        <w:tc>
          <w:tcPr>
            <w:tcW w:w="618" w:type="pct"/>
            <w:vAlign w:val="center"/>
          </w:tcPr>
          <w:p w14:paraId="1CA726F3">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12.02 </w:t>
            </w:r>
          </w:p>
        </w:tc>
      </w:tr>
      <w:tr w14:paraId="5360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06" w:type="pct"/>
            <w:vAlign w:val="center"/>
          </w:tcPr>
          <w:p w14:paraId="14A1958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珍珠棉</w:t>
            </w:r>
          </w:p>
        </w:tc>
        <w:tc>
          <w:tcPr>
            <w:tcW w:w="1473" w:type="pct"/>
            <w:vAlign w:val="center"/>
          </w:tcPr>
          <w:p w14:paraId="1E36CD4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 xml:space="preserve"> 1.53 </w:t>
            </w:r>
          </w:p>
        </w:tc>
        <w:tc>
          <w:tcPr>
            <w:tcW w:w="1201" w:type="pct"/>
            <w:vAlign w:val="bottom"/>
          </w:tcPr>
          <w:p w14:paraId="3615679F">
            <w:pPr>
              <w:keepNext w:val="0"/>
              <w:keepLines w:val="0"/>
              <w:widowControl/>
              <w:suppressLineNumbers w:val="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2.915636453</w:t>
            </w:r>
          </w:p>
        </w:tc>
        <w:tc>
          <w:tcPr>
            <w:tcW w:w="618" w:type="pct"/>
            <w:vAlign w:val="center"/>
          </w:tcPr>
          <w:p w14:paraId="0ECBAC9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4.46 </w:t>
            </w:r>
          </w:p>
        </w:tc>
      </w:tr>
      <w:tr w14:paraId="4C33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06" w:type="pct"/>
          </w:tcPr>
          <w:p w14:paraId="514DB9D8">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工业用水</w:t>
            </w:r>
          </w:p>
        </w:tc>
        <w:tc>
          <w:tcPr>
            <w:tcW w:w="1473" w:type="pct"/>
            <w:vAlign w:val="bottom"/>
          </w:tcPr>
          <w:p w14:paraId="452EAE6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52138.14938</w:t>
            </w:r>
          </w:p>
        </w:tc>
        <w:tc>
          <w:tcPr>
            <w:tcW w:w="1201" w:type="pct"/>
            <w:vAlign w:val="center"/>
          </w:tcPr>
          <w:p w14:paraId="70A8309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0.190498662</w:t>
            </w:r>
          </w:p>
        </w:tc>
        <w:tc>
          <w:tcPr>
            <w:tcW w:w="618" w:type="pct"/>
            <w:vAlign w:val="bottom"/>
          </w:tcPr>
          <w:p w14:paraId="74847311">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9.93 </w:t>
            </w:r>
          </w:p>
        </w:tc>
      </w:tr>
    </w:tbl>
    <w:p w14:paraId="42A591B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00"/>
        <w:gridCol w:w="1750"/>
        <w:gridCol w:w="1500"/>
        <w:gridCol w:w="2755"/>
        <w:gridCol w:w="1249"/>
        <w:gridCol w:w="998"/>
      </w:tblGrid>
      <w:tr w14:paraId="46CDF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73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废弃物种类</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2DB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废弃物处置量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t</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045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碳含量比例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IW</w:t>
            </w:r>
          </w:p>
        </w:tc>
        <w:tc>
          <w:tcPr>
            <w:tcW w:w="1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278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矿物碳在碳总量中占比</w:t>
            </w:r>
          </w:p>
          <w:p w14:paraId="54B331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CCW</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6E4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燃烧效率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EF</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2E7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排放量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tC02e</w:t>
            </w:r>
          </w:p>
        </w:tc>
      </w:tr>
      <w:tr w14:paraId="4BC07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69" w:type="pct"/>
            <w:tcBorders>
              <w:top w:val="nil"/>
              <w:left w:val="single" w:color="000000" w:sz="4" w:space="0"/>
              <w:bottom w:val="single" w:color="000000" w:sz="4" w:space="0"/>
              <w:right w:val="single" w:color="000000" w:sz="4" w:space="0"/>
            </w:tcBorders>
            <w:shd w:val="clear" w:color="auto" w:fill="auto"/>
            <w:noWrap/>
            <w:vAlign w:val="bottom"/>
          </w:tcPr>
          <w:p w14:paraId="2F7B01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生活垃圾</w:t>
            </w:r>
          </w:p>
        </w:tc>
        <w:tc>
          <w:tcPr>
            <w:tcW w:w="897" w:type="pct"/>
            <w:tcBorders>
              <w:top w:val="nil"/>
              <w:left w:val="single" w:color="000000" w:sz="4" w:space="0"/>
              <w:bottom w:val="single" w:color="000000" w:sz="4" w:space="0"/>
              <w:right w:val="single" w:color="000000" w:sz="4" w:space="0"/>
            </w:tcBorders>
            <w:shd w:val="clear" w:color="auto" w:fill="auto"/>
            <w:noWrap/>
            <w:vAlign w:val="bottom"/>
          </w:tcPr>
          <w:p w14:paraId="28BFFB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769" w:type="pct"/>
            <w:tcBorders>
              <w:top w:val="nil"/>
              <w:left w:val="single" w:color="000000" w:sz="4" w:space="0"/>
              <w:bottom w:val="single" w:color="000000" w:sz="4" w:space="0"/>
              <w:right w:val="single" w:color="000000" w:sz="4" w:space="0"/>
            </w:tcBorders>
            <w:shd w:val="clear" w:color="auto" w:fill="auto"/>
            <w:noWrap/>
            <w:vAlign w:val="center"/>
          </w:tcPr>
          <w:p w14:paraId="6EA3D1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w:t>
            </w:r>
          </w:p>
        </w:tc>
        <w:tc>
          <w:tcPr>
            <w:tcW w:w="1412" w:type="pct"/>
            <w:tcBorders>
              <w:top w:val="nil"/>
              <w:left w:val="single" w:color="000000" w:sz="4" w:space="0"/>
              <w:bottom w:val="single" w:color="000000" w:sz="4" w:space="0"/>
              <w:right w:val="single" w:color="000000" w:sz="4" w:space="0"/>
            </w:tcBorders>
            <w:shd w:val="clear" w:color="auto" w:fill="auto"/>
            <w:noWrap/>
            <w:vAlign w:val="center"/>
          </w:tcPr>
          <w:p w14:paraId="14BD62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0.39</w:t>
            </w:r>
          </w:p>
        </w:tc>
        <w:tc>
          <w:tcPr>
            <w:tcW w:w="640" w:type="pct"/>
            <w:tcBorders>
              <w:top w:val="nil"/>
              <w:left w:val="single" w:color="000000" w:sz="4" w:space="0"/>
              <w:bottom w:val="single" w:color="000000" w:sz="4" w:space="0"/>
              <w:right w:val="single" w:color="000000" w:sz="4" w:space="0"/>
            </w:tcBorders>
            <w:shd w:val="clear" w:color="auto" w:fill="auto"/>
            <w:noWrap/>
            <w:vAlign w:val="center"/>
          </w:tcPr>
          <w:p w14:paraId="46D34A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0.95</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B1DB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10.868</w:t>
            </w:r>
          </w:p>
        </w:tc>
      </w:tr>
    </w:tbl>
    <w:p w14:paraId="32FD4C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bl>
      <w:tblPr>
        <w:tblStyle w:val="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10"/>
        <w:gridCol w:w="1035"/>
        <w:gridCol w:w="1064"/>
        <w:gridCol w:w="1064"/>
        <w:gridCol w:w="1240"/>
        <w:gridCol w:w="1386"/>
        <w:gridCol w:w="742"/>
        <w:gridCol w:w="963"/>
        <w:gridCol w:w="506"/>
        <w:gridCol w:w="640"/>
      </w:tblGrid>
      <w:tr w14:paraId="78020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0"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F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废弃物种类</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A1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废弃物处置量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t</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60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甲烷修正系数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MCF</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DD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可降解有机碳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DOC</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11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分解DOC的比例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DOC</w:t>
            </w:r>
            <w:r>
              <w:rPr>
                <w:rStyle w:val="8"/>
                <w:lang w:val="en-US" w:eastAsia="zh-CN" w:bidi="ar"/>
              </w:rPr>
              <w:t>F</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5E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甲烷填埋气中占比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F</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4A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氧化因子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OX</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6F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甲烷排放量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t</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7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GWP</w:t>
            </w:r>
            <w:r>
              <w:rPr>
                <w:rStyle w:val="8"/>
                <w:lang w:val="en-US" w:eastAsia="zh-CN" w:bidi="ar"/>
              </w:rPr>
              <w:t>CH4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92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排放量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tC02e</w:t>
            </w:r>
          </w:p>
        </w:tc>
      </w:tr>
      <w:tr w14:paraId="7C5B0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E2A03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食品垃圾</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159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318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DA47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BE2A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E124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D6E2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D9DC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0.144</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5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918B6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w:t>
            </w:r>
          </w:p>
        </w:tc>
      </w:tr>
    </w:tbl>
    <w:p w14:paraId="193156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CF2021"/>
    <w:multiLevelType w:val="multilevel"/>
    <w:tmpl w:val="17CF202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1MGMyMzA1MWY4NDNiMzhhZWFmNmM4MWVjMGFjZTYifQ=="/>
  </w:docVars>
  <w:rsids>
    <w:rsidRoot w:val="00BE6ECA"/>
    <w:rsid w:val="000F3880"/>
    <w:rsid w:val="001077A3"/>
    <w:rsid w:val="00160957"/>
    <w:rsid w:val="002056ED"/>
    <w:rsid w:val="00242A9A"/>
    <w:rsid w:val="002456F2"/>
    <w:rsid w:val="00253167"/>
    <w:rsid w:val="003F4AEB"/>
    <w:rsid w:val="004C55E9"/>
    <w:rsid w:val="004E7C07"/>
    <w:rsid w:val="004F4BE6"/>
    <w:rsid w:val="00577301"/>
    <w:rsid w:val="00684BE0"/>
    <w:rsid w:val="007035D9"/>
    <w:rsid w:val="00A332E4"/>
    <w:rsid w:val="00B429B9"/>
    <w:rsid w:val="00BE6ECA"/>
    <w:rsid w:val="01ED73F7"/>
    <w:rsid w:val="02027C6C"/>
    <w:rsid w:val="04CD5F50"/>
    <w:rsid w:val="05944707"/>
    <w:rsid w:val="06CE0308"/>
    <w:rsid w:val="08460D9C"/>
    <w:rsid w:val="0B7F2D89"/>
    <w:rsid w:val="0BBE7F9E"/>
    <w:rsid w:val="0DEB649A"/>
    <w:rsid w:val="0E8B7679"/>
    <w:rsid w:val="12A15BFE"/>
    <w:rsid w:val="12A9117E"/>
    <w:rsid w:val="13BA58AB"/>
    <w:rsid w:val="14B90249"/>
    <w:rsid w:val="15752EFC"/>
    <w:rsid w:val="15811995"/>
    <w:rsid w:val="182269B6"/>
    <w:rsid w:val="18EF13F6"/>
    <w:rsid w:val="1A051B3B"/>
    <w:rsid w:val="1ADB584E"/>
    <w:rsid w:val="1BFD1B31"/>
    <w:rsid w:val="1CB47832"/>
    <w:rsid w:val="233D3673"/>
    <w:rsid w:val="23E6362E"/>
    <w:rsid w:val="254C4AC2"/>
    <w:rsid w:val="263C7054"/>
    <w:rsid w:val="267E1A0E"/>
    <w:rsid w:val="27906F1F"/>
    <w:rsid w:val="28096C9A"/>
    <w:rsid w:val="2929475F"/>
    <w:rsid w:val="2A985BB4"/>
    <w:rsid w:val="2B876854"/>
    <w:rsid w:val="2C1B383C"/>
    <w:rsid w:val="2D316324"/>
    <w:rsid w:val="2D7626DC"/>
    <w:rsid w:val="2D962089"/>
    <w:rsid w:val="2FD3430E"/>
    <w:rsid w:val="32082620"/>
    <w:rsid w:val="35181B4E"/>
    <w:rsid w:val="35251E21"/>
    <w:rsid w:val="354209A5"/>
    <w:rsid w:val="359978AF"/>
    <w:rsid w:val="37101359"/>
    <w:rsid w:val="37C32C10"/>
    <w:rsid w:val="3B5F6B19"/>
    <w:rsid w:val="3B9F20A6"/>
    <w:rsid w:val="3CE0396B"/>
    <w:rsid w:val="3EA74DF4"/>
    <w:rsid w:val="3F6B71E4"/>
    <w:rsid w:val="40880102"/>
    <w:rsid w:val="41856F3A"/>
    <w:rsid w:val="41AA5A6E"/>
    <w:rsid w:val="423867A0"/>
    <w:rsid w:val="44DE5CA4"/>
    <w:rsid w:val="48583E54"/>
    <w:rsid w:val="4ABC1E46"/>
    <w:rsid w:val="4E937746"/>
    <w:rsid w:val="4F351E23"/>
    <w:rsid w:val="52DB5D7C"/>
    <w:rsid w:val="53285977"/>
    <w:rsid w:val="54554E92"/>
    <w:rsid w:val="56472A27"/>
    <w:rsid w:val="56654065"/>
    <w:rsid w:val="56CD33E8"/>
    <w:rsid w:val="57501AA6"/>
    <w:rsid w:val="57C8457F"/>
    <w:rsid w:val="57CE2F91"/>
    <w:rsid w:val="57FB75E5"/>
    <w:rsid w:val="583C6547"/>
    <w:rsid w:val="59C757F3"/>
    <w:rsid w:val="5C681874"/>
    <w:rsid w:val="5D6C6DF3"/>
    <w:rsid w:val="60C175E6"/>
    <w:rsid w:val="61E33ADD"/>
    <w:rsid w:val="61F63224"/>
    <w:rsid w:val="63842DD2"/>
    <w:rsid w:val="63F875A0"/>
    <w:rsid w:val="64436678"/>
    <w:rsid w:val="65264E49"/>
    <w:rsid w:val="67BC4360"/>
    <w:rsid w:val="67DB4855"/>
    <w:rsid w:val="681D7951"/>
    <w:rsid w:val="6A66711C"/>
    <w:rsid w:val="6A8754CD"/>
    <w:rsid w:val="6B404561"/>
    <w:rsid w:val="6B712CDD"/>
    <w:rsid w:val="6D652F52"/>
    <w:rsid w:val="6DA0224B"/>
    <w:rsid w:val="6E482CD0"/>
    <w:rsid w:val="6EFE496D"/>
    <w:rsid w:val="6F4761DC"/>
    <w:rsid w:val="6FAD16C0"/>
    <w:rsid w:val="70BF5E74"/>
    <w:rsid w:val="71BA1288"/>
    <w:rsid w:val="720B5C66"/>
    <w:rsid w:val="72F07B01"/>
    <w:rsid w:val="730345F2"/>
    <w:rsid w:val="744F2F17"/>
    <w:rsid w:val="746F3AC7"/>
    <w:rsid w:val="7558139C"/>
    <w:rsid w:val="762832F0"/>
    <w:rsid w:val="778A5C54"/>
    <w:rsid w:val="78315818"/>
    <w:rsid w:val="784371D7"/>
    <w:rsid w:val="788131C6"/>
    <w:rsid w:val="796F166F"/>
    <w:rsid w:val="7A0F3269"/>
    <w:rsid w:val="7A8F222B"/>
    <w:rsid w:val="7B5A5CE8"/>
    <w:rsid w:val="7B860C42"/>
    <w:rsid w:val="7C494678"/>
    <w:rsid w:val="7D402C4C"/>
    <w:rsid w:val="7D9E4F89"/>
    <w:rsid w:val="7E2455AB"/>
    <w:rsid w:val="7F526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
    <w:name w:val="段"/>
    <w:link w:val="7"/>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character" w:customStyle="1" w:styleId="7">
    <w:name w:val="段 Char Char"/>
    <w:link w:val="6"/>
    <w:autoRedefine/>
    <w:qFormat/>
    <w:uiPriority w:val="0"/>
    <w:rPr>
      <w:rFonts w:ascii="宋体" w:hAnsi="Calibri" w:eastAsia="宋体" w:cs="Times New Roman"/>
      <w:kern w:val="2"/>
      <w:sz w:val="21"/>
      <w:szCs w:val="22"/>
    </w:rPr>
  </w:style>
  <w:style w:type="character" w:customStyle="1" w:styleId="8">
    <w:name w:val="font11"/>
    <w:basedOn w:val="4"/>
    <w:qFormat/>
    <w:uiPriority w:val="0"/>
    <w:rPr>
      <w:rFonts w:hint="eastAsia" w:ascii="宋体" w:hAnsi="宋体" w:eastAsia="宋体" w:cs="宋体"/>
      <w:color w:val="000000"/>
      <w:sz w:val="22"/>
      <w:szCs w:val="22"/>
      <w:u w:val="none"/>
      <w:vertAlign w:val="subscript"/>
    </w:rPr>
  </w:style>
  <w:style w:type="character" w:customStyle="1" w:styleId="9">
    <w:name w:val="font0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6033</Words>
  <Characters>7652</Characters>
  <Lines>17</Lines>
  <Paragraphs>5</Paragraphs>
  <TotalTime>3</TotalTime>
  <ScaleCrop>false</ScaleCrop>
  <LinksUpToDate>false</LinksUpToDate>
  <CharactersWithSpaces>7924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2023-03-13T06:19:00Z</dcterms:created>
  <dc:creator>GL</dc:creator>
  <cp:lastModifiedBy>企业用户_1516755556</cp:lastModifiedBy>
  <dcterms:modified xsi:type="dcterms:W3CDTF">2024-10-17T06:41:38Z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EA93734212874AFD8FD9FC1CFF700C2F</vt:lpwstr>
  </property>
</Properties>
</file>